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B2009" w14:textId="7A18D374" w:rsidR="00BA694E" w:rsidRPr="00D84AF9" w:rsidRDefault="008777C0" w:rsidP="0014108A">
      <w:pPr>
        <w:spacing w:line="240" w:lineRule="auto"/>
        <w:jc w:val="center"/>
        <w:rPr>
          <w:b/>
          <w:sz w:val="36"/>
        </w:rPr>
      </w:pPr>
      <w:r>
        <w:rPr>
          <w:b/>
          <w:noProof/>
          <w:sz w:val="36"/>
        </w:rPr>
        <w:t>2022</w:t>
      </w:r>
      <w:r w:rsidR="00D84AF9" w:rsidRPr="00D84AF9">
        <w:rPr>
          <w:b/>
          <w:noProof/>
          <w:sz w:val="36"/>
        </w:rPr>
        <w:t xml:space="preserve"> Introduction to Pulp and Paper Technology Course</w:t>
      </w:r>
    </w:p>
    <w:p w14:paraId="4F68FF3E" w14:textId="77777777" w:rsidR="002723B4" w:rsidRPr="000441C8" w:rsidRDefault="0014108A" w:rsidP="006835CD">
      <w:pPr>
        <w:spacing w:after="80" w:line="240" w:lineRule="auto"/>
        <w:jc w:val="center"/>
      </w:pPr>
      <w:r>
        <w:rPr>
          <w:b/>
          <w:sz w:val="32"/>
          <w:szCs w:val="32"/>
        </w:rPr>
        <w:t xml:space="preserve">TAPPI Course Cost/Benefit </w:t>
      </w:r>
      <w:r w:rsidR="00DD08B1" w:rsidRPr="000441C8">
        <w:rPr>
          <w:b/>
          <w:sz w:val="32"/>
          <w:szCs w:val="32"/>
        </w:rPr>
        <w:t>Analysis Worksheet</w:t>
      </w:r>
    </w:p>
    <w:p w14:paraId="0A14BEAD" w14:textId="77777777" w:rsidR="00DD08B1" w:rsidRPr="002723B4" w:rsidRDefault="00BA694E" w:rsidP="0014108A">
      <w:pPr>
        <w:spacing w:after="80" w:line="240" w:lineRule="auto"/>
        <w:ind w:left="720"/>
      </w:pPr>
      <w:r>
        <w:rPr>
          <w:b/>
          <w:sz w:val="32"/>
          <w:szCs w:val="32"/>
        </w:rPr>
        <w:t xml:space="preserve">  </w:t>
      </w:r>
      <w:r w:rsidR="006835CD">
        <w:rPr>
          <w:b/>
          <w:sz w:val="32"/>
          <w:szCs w:val="32"/>
        </w:rPr>
        <w:t>Expenses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80"/>
        <w:gridCol w:w="1779"/>
      </w:tblGrid>
      <w:tr w:rsidR="00DD08B1" w14:paraId="736870E5" w14:textId="77777777">
        <w:trPr>
          <w:jc w:val="center"/>
        </w:trPr>
        <w:tc>
          <w:tcPr>
            <w:tcW w:w="7480" w:type="dxa"/>
            <w:shd w:val="clear" w:color="auto" w:fill="EEECE1" w:themeFill="background2"/>
          </w:tcPr>
          <w:p w14:paraId="58E39B75" w14:textId="77777777" w:rsidR="00DD08B1" w:rsidRDefault="00DD08B1"/>
        </w:tc>
        <w:tc>
          <w:tcPr>
            <w:tcW w:w="1779" w:type="dxa"/>
            <w:shd w:val="clear" w:color="auto" w:fill="EEECE1" w:themeFill="background2"/>
          </w:tcPr>
          <w:p w14:paraId="2ECFC294" w14:textId="77777777" w:rsidR="00DD08B1" w:rsidRPr="000441C8" w:rsidRDefault="006835CD">
            <w:pPr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  <w:tr w:rsidR="00DD08B1" w14:paraId="15D649D9" w14:textId="77777777">
        <w:trPr>
          <w:jc w:val="center"/>
        </w:trPr>
        <w:tc>
          <w:tcPr>
            <w:tcW w:w="7480" w:type="dxa"/>
          </w:tcPr>
          <w:p w14:paraId="08BFE5D3" w14:textId="77777777" w:rsidR="000441C8" w:rsidRPr="000441C8" w:rsidRDefault="00DD08B1" w:rsidP="006835CD">
            <w:pPr>
              <w:spacing w:before="120"/>
            </w:pPr>
            <w:r w:rsidRPr="00AD5DC0">
              <w:rPr>
                <w:b/>
              </w:rPr>
              <w:t xml:space="preserve">Registration </w:t>
            </w:r>
            <w:r w:rsidR="001C0766">
              <w:rPr>
                <w:b/>
              </w:rPr>
              <w:t>Rates</w:t>
            </w:r>
          </w:p>
          <w:p w14:paraId="44E08108" w14:textId="5E542FF2" w:rsidR="008C4DAB" w:rsidRPr="00D84AF9" w:rsidRDefault="008777C0" w:rsidP="006835CD">
            <w:pPr>
              <w:spacing w:after="120"/>
            </w:pPr>
            <w:hyperlink r:id="rId5" w:history="1">
              <w:r w:rsidRPr="009E2778">
                <w:rPr>
                  <w:rStyle w:val="Hyperlink"/>
                </w:rPr>
                <w:t>https://www.tappi.org/ipp#REGISTRATIONRATES-tab</w:t>
              </w:r>
            </w:hyperlink>
            <w:r>
              <w:t xml:space="preserve"> </w:t>
            </w:r>
          </w:p>
        </w:tc>
        <w:tc>
          <w:tcPr>
            <w:tcW w:w="1779" w:type="dxa"/>
          </w:tcPr>
          <w:p w14:paraId="73C2DE47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0606AF12" w14:textId="77777777">
        <w:trPr>
          <w:jc w:val="center"/>
        </w:trPr>
        <w:tc>
          <w:tcPr>
            <w:tcW w:w="7480" w:type="dxa"/>
          </w:tcPr>
          <w:p w14:paraId="58DBCDA4" w14:textId="77777777"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AD5DC0">
              <w:rPr>
                <w:b/>
              </w:rPr>
              <w:t>Flight</w:t>
            </w:r>
          </w:p>
        </w:tc>
        <w:tc>
          <w:tcPr>
            <w:tcW w:w="1779" w:type="dxa"/>
          </w:tcPr>
          <w:p w14:paraId="036CF52F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619734BE" w14:textId="77777777">
        <w:trPr>
          <w:jc w:val="center"/>
        </w:trPr>
        <w:tc>
          <w:tcPr>
            <w:tcW w:w="7480" w:type="dxa"/>
          </w:tcPr>
          <w:p w14:paraId="4976F259" w14:textId="34A91703" w:rsidR="00AD5DC0" w:rsidRPr="00D84AF9" w:rsidRDefault="00DD08B1" w:rsidP="001C0766">
            <w:pPr>
              <w:spacing w:before="120" w:after="120"/>
            </w:pPr>
            <w:r w:rsidRPr="00AD5DC0">
              <w:rPr>
                <w:b/>
              </w:rPr>
              <w:t>Hote</w:t>
            </w:r>
            <w:r w:rsidR="00AD5DC0" w:rsidRPr="00AD5DC0">
              <w:rPr>
                <w:b/>
              </w:rPr>
              <w:t>l</w:t>
            </w:r>
            <w:r w:rsidRPr="00AD5DC0">
              <w:rPr>
                <w:b/>
              </w:rPr>
              <w:t xml:space="preserve"> Accommodations</w:t>
            </w:r>
            <w:r w:rsidR="00937D46">
              <w:rPr>
                <w:b/>
              </w:rPr>
              <w:br/>
            </w:r>
            <w:hyperlink r:id="rId6" w:history="1">
              <w:r w:rsidR="008777C0" w:rsidRPr="009E2778">
                <w:rPr>
                  <w:rStyle w:val="Hyperlink"/>
                </w:rPr>
                <w:t>https://www.tappi.org/ipp#HOTELTRAVEL-tab</w:t>
              </w:r>
            </w:hyperlink>
            <w:r w:rsidR="008777C0">
              <w:t xml:space="preserve"> </w:t>
            </w:r>
          </w:p>
        </w:tc>
        <w:tc>
          <w:tcPr>
            <w:tcW w:w="1779" w:type="dxa"/>
          </w:tcPr>
          <w:p w14:paraId="733C0BA2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88A2B09" w14:textId="77777777">
        <w:trPr>
          <w:jc w:val="center"/>
        </w:trPr>
        <w:tc>
          <w:tcPr>
            <w:tcW w:w="7480" w:type="dxa"/>
          </w:tcPr>
          <w:p w14:paraId="00CF56A3" w14:textId="77777777" w:rsidR="00AD5DC0" w:rsidRPr="0014108A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Transportation: </w:t>
            </w:r>
            <w:r w:rsidR="00AD5DC0" w:rsidRPr="000441C8">
              <w:rPr>
                <w:b/>
              </w:rPr>
              <w:t>To and From Airport</w:t>
            </w:r>
          </w:p>
        </w:tc>
        <w:tc>
          <w:tcPr>
            <w:tcW w:w="1779" w:type="dxa"/>
          </w:tcPr>
          <w:p w14:paraId="2D3B5720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3947EA37" w14:textId="77777777">
        <w:trPr>
          <w:jc w:val="center"/>
        </w:trPr>
        <w:tc>
          <w:tcPr>
            <w:tcW w:w="7480" w:type="dxa"/>
          </w:tcPr>
          <w:p w14:paraId="47A1D764" w14:textId="77777777" w:rsidR="008C4DAB" w:rsidRPr="0014108A" w:rsidRDefault="00AD5DC0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Other Ground Transportation (Bus, Train, </w:t>
            </w:r>
            <w:r w:rsidR="00201F3B" w:rsidRPr="000441C8">
              <w:rPr>
                <w:b/>
              </w:rPr>
              <w:t>etc.</w:t>
            </w:r>
            <w:r w:rsidRPr="000441C8">
              <w:rPr>
                <w:b/>
              </w:rPr>
              <w:t>)</w:t>
            </w:r>
          </w:p>
        </w:tc>
        <w:tc>
          <w:tcPr>
            <w:tcW w:w="1779" w:type="dxa"/>
          </w:tcPr>
          <w:p w14:paraId="26D0F4B1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C590A25" w14:textId="77777777">
        <w:trPr>
          <w:jc w:val="center"/>
        </w:trPr>
        <w:tc>
          <w:tcPr>
            <w:tcW w:w="7480" w:type="dxa"/>
          </w:tcPr>
          <w:p w14:paraId="16F11780" w14:textId="77777777"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Mileage Reimbursement</w:t>
            </w:r>
          </w:p>
        </w:tc>
        <w:tc>
          <w:tcPr>
            <w:tcW w:w="1779" w:type="dxa"/>
          </w:tcPr>
          <w:p w14:paraId="3A1F42F8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43E0FA52" w14:textId="77777777">
        <w:trPr>
          <w:jc w:val="center"/>
        </w:trPr>
        <w:tc>
          <w:tcPr>
            <w:tcW w:w="7480" w:type="dxa"/>
            <w:tcBorders>
              <w:bottom w:val="single" w:sz="4" w:space="0" w:color="auto"/>
            </w:tcBorders>
          </w:tcPr>
          <w:p w14:paraId="5EE7166A" w14:textId="77777777" w:rsidR="000D69A1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Parking Reimbursement</w:t>
            </w:r>
          </w:p>
        </w:tc>
        <w:tc>
          <w:tcPr>
            <w:tcW w:w="1779" w:type="dxa"/>
          </w:tcPr>
          <w:p w14:paraId="6253CCB4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48170C7" w14:textId="77777777">
        <w:trPr>
          <w:jc w:val="center"/>
        </w:trPr>
        <w:tc>
          <w:tcPr>
            <w:tcW w:w="7480" w:type="dxa"/>
            <w:tcBorders>
              <w:bottom w:val="single" w:sz="4" w:space="0" w:color="auto"/>
            </w:tcBorders>
          </w:tcPr>
          <w:p w14:paraId="28EFE8F8" w14:textId="77777777" w:rsidR="00DD08B1" w:rsidRDefault="00DD08B1" w:rsidP="006835CD">
            <w:pPr>
              <w:spacing w:before="120"/>
            </w:pPr>
            <w:r w:rsidRPr="00B5786C">
              <w:rPr>
                <w:b/>
              </w:rPr>
              <w:t>Food Per Diem</w:t>
            </w:r>
            <w:r>
              <w:t xml:space="preserve"> [Suggestions below]</w:t>
            </w:r>
          </w:p>
          <w:p w14:paraId="16C92905" w14:textId="77777777" w:rsidR="000441C8" w:rsidRDefault="00B5786C" w:rsidP="006835CD">
            <w:r>
              <w:t>[</w:t>
            </w:r>
            <w:r w:rsidR="00DD08B1">
              <w:t>Breakfast: $9-$12; Lunch $13-18; Dinner = $29-$36; Snacks/Coffee = $5</w:t>
            </w:r>
            <w:r>
              <w:t>]</w:t>
            </w:r>
          </w:p>
          <w:p w14:paraId="3E375DC3" w14:textId="77777777" w:rsidR="00DD08B1" w:rsidRPr="0014108A" w:rsidRDefault="000441C8" w:rsidP="006835CD">
            <w:pPr>
              <w:spacing w:after="120"/>
              <w:rPr>
                <w:i/>
              </w:rPr>
            </w:pPr>
            <w:r w:rsidRPr="000441C8">
              <w:rPr>
                <w:i/>
              </w:rPr>
              <w:t>Many TAPPI courses offer light breakfast, snacks or receptions.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6D14DD7A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2B1FAE64" w14:textId="77777777">
        <w:trPr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D06C05" w14:textId="77777777" w:rsidR="008C4DAB" w:rsidRPr="00DD08B1" w:rsidRDefault="00DD08B1" w:rsidP="00F411E3">
            <w:pPr>
              <w:spacing w:before="240" w:after="240"/>
              <w:jc w:val="right"/>
              <w:rPr>
                <w:b/>
              </w:rPr>
            </w:pPr>
            <w:r w:rsidRPr="00DD08B1">
              <w:rPr>
                <w:b/>
              </w:rPr>
              <w:t xml:space="preserve">Total </w:t>
            </w:r>
            <w:r w:rsidR="00F411E3" w:rsidRPr="00DD08B1">
              <w:rPr>
                <w:b/>
              </w:rPr>
              <w:t xml:space="preserve">Cost </w:t>
            </w:r>
            <w:r w:rsidRPr="00DD08B1">
              <w:rPr>
                <w:b/>
              </w:rPr>
              <w:t>Associated</w:t>
            </w:r>
            <w:r w:rsidR="000441C8">
              <w:rPr>
                <w:b/>
              </w:rPr>
              <w:t xml:space="preserve"> </w:t>
            </w:r>
            <w:r w:rsidR="006835CD">
              <w:rPr>
                <w:b/>
              </w:rPr>
              <w:t>with A</w:t>
            </w:r>
            <w:r w:rsidR="00B5786C">
              <w:rPr>
                <w:b/>
              </w:rPr>
              <w:t xml:space="preserve">ttending </w:t>
            </w:r>
            <w:r w:rsidR="000441C8">
              <w:rPr>
                <w:b/>
              </w:rPr>
              <w:t>the Course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4ACCBA9B" w14:textId="77777777" w:rsidR="00DD08B1" w:rsidRPr="000441C8" w:rsidRDefault="00DD08B1" w:rsidP="00F411E3">
            <w:pPr>
              <w:spacing w:before="240" w:after="24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</w:tbl>
    <w:p w14:paraId="7972033F" w14:textId="77777777" w:rsidR="0014108A" w:rsidRDefault="0014108A" w:rsidP="006835CD">
      <w:pPr>
        <w:spacing w:before="80" w:after="8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Benefit Analysis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3420"/>
        <w:gridCol w:w="1795"/>
      </w:tblGrid>
      <w:tr w:rsidR="0014108A" w:rsidRPr="00B5786C" w14:paraId="25B7D7C9" w14:textId="77777777">
        <w:trPr>
          <w:jc w:val="center"/>
        </w:trPr>
        <w:tc>
          <w:tcPr>
            <w:tcW w:w="4136" w:type="dxa"/>
            <w:shd w:val="clear" w:color="auto" w:fill="F3F3F3"/>
          </w:tcPr>
          <w:p w14:paraId="25F38EAF" w14:textId="77777777" w:rsidR="0014108A" w:rsidRPr="00B5786C" w:rsidRDefault="0014108A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3420" w:type="dxa"/>
            <w:shd w:val="clear" w:color="auto" w:fill="F3F3F3"/>
          </w:tcPr>
          <w:p w14:paraId="0BB5A0BA" w14:textId="77777777" w:rsidR="0014108A" w:rsidRDefault="0014108A" w:rsidP="0014108A">
            <w:pPr>
              <w:rPr>
                <w:b/>
              </w:rPr>
            </w:pPr>
            <w:r>
              <w:rPr>
                <w:b/>
              </w:rPr>
              <w:t>Potential Change from Applying Learning Outcomes</w:t>
            </w:r>
          </w:p>
        </w:tc>
        <w:tc>
          <w:tcPr>
            <w:tcW w:w="1795" w:type="dxa"/>
            <w:shd w:val="clear" w:color="auto" w:fill="F3F3F3"/>
          </w:tcPr>
          <w:p w14:paraId="51E3A82E" w14:textId="77777777" w:rsidR="0014108A" w:rsidRPr="00B5786C" w:rsidRDefault="0014108A" w:rsidP="0014108A">
            <w:pPr>
              <w:rPr>
                <w:b/>
              </w:rPr>
            </w:pPr>
            <w:r>
              <w:rPr>
                <w:b/>
              </w:rPr>
              <w:t>Estimated</w:t>
            </w:r>
            <w:r w:rsidRPr="00B5786C">
              <w:rPr>
                <w:b/>
              </w:rPr>
              <w:t xml:space="preserve"> Value to the Company</w:t>
            </w:r>
          </w:p>
        </w:tc>
      </w:tr>
      <w:tr w:rsidR="0014108A" w14:paraId="0B046E06" w14:textId="77777777">
        <w:trPr>
          <w:jc w:val="center"/>
        </w:trPr>
        <w:tc>
          <w:tcPr>
            <w:tcW w:w="4136" w:type="dxa"/>
          </w:tcPr>
          <w:p w14:paraId="18DE0327" w14:textId="77777777" w:rsidR="00937D46" w:rsidRPr="00937D46" w:rsidRDefault="00937D46" w:rsidP="00E12B63">
            <w:pPr>
              <w:numPr>
                <w:ilvl w:val="0"/>
                <w:numId w:val="1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937D46">
              <w:rPr>
                <w:color w:val="000000"/>
                <w:szCs w:val="36"/>
              </w:rPr>
              <w:t>Demonstrate overview knowledge of mill operations, products, process variables, equipment and terminology.</w:t>
            </w:r>
          </w:p>
          <w:p w14:paraId="182BAD70" w14:textId="77777777" w:rsidR="0014108A" w:rsidRPr="00937D46" w:rsidRDefault="0014108A"/>
        </w:tc>
        <w:tc>
          <w:tcPr>
            <w:tcW w:w="3420" w:type="dxa"/>
          </w:tcPr>
          <w:p w14:paraId="5EA952FD" w14:textId="77777777" w:rsidR="0014108A" w:rsidRPr="0014108A" w:rsidRDefault="0014108A"/>
        </w:tc>
        <w:tc>
          <w:tcPr>
            <w:tcW w:w="1795" w:type="dxa"/>
          </w:tcPr>
          <w:p w14:paraId="20E1A1AF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 w14:paraId="2D5868F4" w14:textId="77777777">
        <w:trPr>
          <w:jc w:val="center"/>
        </w:trPr>
        <w:tc>
          <w:tcPr>
            <w:tcW w:w="4136" w:type="dxa"/>
          </w:tcPr>
          <w:p w14:paraId="43FD9F8A" w14:textId="77777777" w:rsidR="00937D46" w:rsidRPr="00937D46" w:rsidRDefault="00937D46" w:rsidP="00937D46">
            <w:pPr>
              <w:rPr>
                <w:szCs w:val="20"/>
              </w:rPr>
            </w:pPr>
            <w:r w:rsidRPr="00937D46">
              <w:rPr>
                <w:color w:val="000000"/>
                <w:szCs w:val="36"/>
                <w:shd w:val="clear" w:color="auto" w:fill="FFFFFF"/>
              </w:rPr>
              <w:t>Describe examples of how one part of the mill affects another.</w:t>
            </w:r>
          </w:p>
          <w:p w14:paraId="73DE5648" w14:textId="77777777" w:rsidR="0014108A" w:rsidRPr="00937D46" w:rsidRDefault="0014108A"/>
        </w:tc>
        <w:tc>
          <w:tcPr>
            <w:tcW w:w="3420" w:type="dxa"/>
          </w:tcPr>
          <w:p w14:paraId="33A1109A" w14:textId="77777777" w:rsidR="0014108A" w:rsidRPr="0014108A" w:rsidRDefault="0014108A"/>
        </w:tc>
        <w:tc>
          <w:tcPr>
            <w:tcW w:w="1795" w:type="dxa"/>
          </w:tcPr>
          <w:p w14:paraId="4506B4F1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 w14:paraId="6D8B4EA5" w14:textId="77777777">
        <w:trPr>
          <w:jc w:val="center"/>
        </w:trPr>
        <w:tc>
          <w:tcPr>
            <w:tcW w:w="4136" w:type="dxa"/>
          </w:tcPr>
          <w:p w14:paraId="33BF2598" w14:textId="77777777" w:rsidR="00937D46" w:rsidRPr="00937D46" w:rsidRDefault="00937D46" w:rsidP="00937D46">
            <w:pPr>
              <w:rPr>
                <w:szCs w:val="20"/>
              </w:rPr>
            </w:pPr>
            <w:r w:rsidRPr="00937D46">
              <w:rPr>
                <w:color w:val="000000"/>
                <w:szCs w:val="36"/>
                <w:shd w:val="clear" w:color="auto" w:fill="FFFFFF"/>
              </w:rPr>
              <w:t>Explain the importance of thinking on a mill-wide basis.</w:t>
            </w:r>
          </w:p>
          <w:p w14:paraId="47120099" w14:textId="77777777" w:rsidR="0014108A" w:rsidRPr="00937D46" w:rsidRDefault="0014108A"/>
        </w:tc>
        <w:tc>
          <w:tcPr>
            <w:tcW w:w="3420" w:type="dxa"/>
          </w:tcPr>
          <w:p w14:paraId="18ADD942" w14:textId="77777777" w:rsidR="0014108A" w:rsidRPr="0014108A" w:rsidRDefault="0014108A"/>
        </w:tc>
        <w:tc>
          <w:tcPr>
            <w:tcW w:w="1795" w:type="dxa"/>
          </w:tcPr>
          <w:p w14:paraId="60746D20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 w14:paraId="51E7415E" w14:textId="77777777">
        <w:trPr>
          <w:jc w:val="center"/>
        </w:trPr>
        <w:tc>
          <w:tcPr>
            <w:tcW w:w="4136" w:type="dxa"/>
          </w:tcPr>
          <w:p w14:paraId="145510F9" w14:textId="77777777" w:rsidR="00937D46" w:rsidRPr="00937D46" w:rsidRDefault="00937D46" w:rsidP="00937D46">
            <w:pPr>
              <w:rPr>
                <w:szCs w:val="20"/>
              </w:rPr>
            </w:pPr>
            <w:r w:rsidRPr="00937D46">
              <w:rPr>
                <w:color w:val="000000"/>
                <w:szCs w:val="36"/>
                <w:shd w:val="clear" w:color="auto" w:fill="FFFFFF"/>
              </w:rPr>
              <w:t>Discuss how the pulp and paper processes affect product properties and quality.</w:t>
            </w:r>
          </w:p>
          <w:p w14:paraId="1E78CBD8" w14:textId="77777777" w:rsidR="0014108A" w:rsidRPr="00937D46" w:rsidRDefault="0014108A"/>
        </w:tc>
        <w:tc>
          <w:tcPr>
            <w:tcW w:w="3420" w:type="dxa"/>
          </w:tcPr>
          <w:p w14:paraId="1B30D777" w14:textId="77777777" w:rsidR="0014108A" w:rsidRPr="0014108A" w:rsidRDefault="0014108A"/>
        </w:tc>
        <w:tc>
          <w:tcPr>
            <w:tcW w:w="1795" w:type="dxa"/>
          </w:tcPr>
          <w:p w14:paraId="3BC6BA56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 w14:paraId="743BD9E7" w14:textId="77777777">
        <w:trPr>
          <w:jc w:val="center"/>
        </w:trPr>
        <w:tc>
          <w:tcPr>
            <w:tcW w:w="7556" w:type="dxa"/>
            <w:gridSpan w:val="2"/>
            <w:shd w:val="clear" w:color="auto" w:fill="F3F3F3"/>
          </w:tcPr>
          <w:p w14:paraId="2FC3A1F8" w14:textId="77777777" w:rsidR="0014108A" w:rsidRPr="006835CD" w:rsidRDefault="0014108A" w:rsidP="0014108A">
            <w:pPr>
              <w:spacing w:before="120" w:after="120"/>
              <w:jc w:val="right"/>
              <w:rPr>
                <w:b/>
              </w:rPr>
            </w:pPr>
            <w:r w:rsidRPr="006835CD">
              <w:rPr>
                <w:b/>
              </w:rPr>
              <w:t>Total Benefit Value or Savings Associated with Attending the Course</w:t>
            </w:r>
          </w:p>
        </w:tc>
        <w:tc>
          <w:tcPr>
            <w:tcW w:w="1795" w:type="dxa"/>
            <w:shd w:val="clear" w:color="auto" w:fill="F3F3F3"/>
          </w:tcPr>
          <w:p w14:paraId="7F29735E" w14:textId="77777777" w:rsidR="0014108A" w:rsidRDefault="006835CD" w:rsidP="0014108A">
            <w:pPr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37235D64" w14:textId="77777777" w:rsidR="00DD08B1" w:rsidRPr="000441C8" w:rsidRDefault="00DD08B1" w:rsidP="006835CD">
      <w:pPr>
        <w:rPr>
          <w:b/>
          <w:sz w:val="12"/>
          <w:szCs w:val="12"/>
        </w:rPr>
      </w:pPr>
    </w:p>
    <w:sectPr w:rsidR="00DD08B1" w:rsidRPr="000441C8" w:rsidSect="00BA69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615C9"/>
    <w:multiLevelType w:val="multilevel"/>
    <w:tmpl w:val="E52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B1"/>
    <w:rsid w:val="000441C8"/>
    <w:rsid w:val="00082D39"/>
    <w:rsid w:val="000D69A1"/>
    <w:rsid w:val="0014108A"/>
    <w:rsid w:val="00176287"/>
    <w:rsid w:val="001C0766"/>
    <w:rsid w:val="001F3A9A"/>
    <w:rsid w:val="00201F3B"/>
    <w:rsid w:val="002723B4"/>
    <w:rsid w:val="0028601F"/>
    <w:rsid w:val="002E5138"/>
    <w:rsid w:val="0041374E"/>
    <w:rsid w:val="00472A08"/>
    <w:rsid w:val="004B68DE"/>
    <w:rsid w:val="006835CD"/>
    <w:rsid w:val="0075593D"/>
    <w:rsid w:val="008403F6"/>
    <w:rsid w:val="008777C0"/>
    <w:rsid w:val="008A0CA2"/>
    <w:rsid w:val="008C4DAB"/>
    <w:rsid w:val="008E18C5"/>
    <w:rsid w:val="00937D46"/>
    <w:rsid w:val="00973CB4"/>
    <w:rsid w:val="009C6D2F"/>
    <w:rsid w:val="00A41F43"/>
    <w:rsid w:val="00AD5DC0"/>
    <w:rsid w:val="00B5786C"/>
    <w:rsid w:val="00BA694E"/>
    <w:rsid w:val="00C433AD"/>
    <w:rsid w:val="00D179C4"/>
    <w:rsid w:val="00D84AF9"/>
    <w:rsid w:val="00DD08B1"/>
    <w:rsid w:val="00E12B63"/>
    <w:rsid w:val="00ED361A"/>
    <w:rsid w:val="00F4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BECA"/>
  <w15:docId w15:val="{3F67B37D-DF66-174D-9DDF-0E90D7E3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D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1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ppi.org/ipp#HOTELTRAVEL-tab" TargetMode="External"/><Relationship Id="rId5" Type="http://schemas.openxmlformats.org/officeDocument/2006/relationships/hyperlink" Target="https://www.tappi.org/ipp#REGISTRATIONRATES-t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Emde</dc:creator>
  <cp:lastModifiedBy>Microsoft Office User</cp:lastModifiedBy>
  <cp:revision>3</cp:revision>
  <dcterms:created xsi:type="dcterms:W3CDTF">2021-09-17T18:12:00Z</dcterms:created>
  <dcterms:modified xsi:type="dcterms:W3CDTF">2021-09-17T18:12:00Z</dcterms:modified>
</cp:coreProperties>
</file>