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451CA" w14:textId="77777777" w:rsidR="00355CC3" w:rsidRPr="003D6FA3" w:rsidRDefault="0017151A" w:rsidP="00214573">
      <w:pPr>
        <w:jc w:val="center"/>
      </w:pPr>
      <w:r w:rsidRPr="003D6FA3">
        <w:rPr>
          <w:noProof/>
        </w:rPr>
        <w:drawing>
          <wp:inline distT="0" distB="0" distL="0" distR="0" wp14:anchorId="171759C9" wp14:editId="71538407">
            <wp:extent cx="1572786" cy="39376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572786" cy="393763"/>
                    </a:xfrm>
                    <a:prstGeom prst="rect">
                      <a:avLst/>
                    </a:prstGeom>
                  </pic:spPr>
                </pic:pic>
              </a:graphicData>
            </a:graphic>
          </wp:inline>
        </w:drawing>
      </w:r>
    </w:p>
    <w:p w14:paraId="7652718B" w14:textId="77777777" w:rsidR="00355CC3" w:rsidRPr="00D62AA3" w:rsidRDefault="00355CC3" w:rsidP="00214573">
      <w:pPr>
        <w:jc w:val="center"/>
        <w:rPr>
          <w:b/>
        </w:rPr>
      </w:pPr>
    </w:p>
    <w:p w14:paraId="53DAE66B" w14:textId="6608E38F" w:rsidR="00355CC3" w:rsidRPr="00D62AA3" w:rsidRDefault="0017151A" w:rsidP="00214573">
      <w:pPr>
        <w:jc w:val="center"/>
        <w:rPr>
          <w:b/>
        </w:rPr>
      </w:pPr>
      <w:r w:rsidRPr="00D62AA3">
        <w:rPr>
          <w:b/>
        </w:rPr>
        <w:t>TAPPI Yankee Dryer Safety and Reliability Committee Meeting</w:t>
      </w:r>
    </w:p>
    <w:p w14:paraId="0FC679B4" w14:textId="39843C12" w:rsidR="00700D4B" w:rsidRPr="00D62AA3" w:rsidRDefault="00700D4B" w:rsidP="00214573">
      <w:pPr>
        <w:jc w:val="center"/>
        <w:rPr>
          <w:b/>
        </w:rPr>
      </w:pPr>
      <w:r w:rsidRPr="00D62AA3">
        <w:rPr>
          <w:b/>
        </w:rPr>
        <w:t xml:space="preserve">Tuesday, </w:t>
      </w:r>
      <w:r w:rsidR="002B211C" w:rsidRPr="00D62AA3">
        <w:rPr>
          <w:b/>
        </w:rPr>
        <w:t>May 11</w:t>
      </w:r>
      <w:r w:rsidR="00DF4A23" w:rsidRPr="00D62AA3">
        <w:rPr>
          <w:b/>
        </w:rPr>
        <w:t>,</w:t>
      </w:r>
      <w:r w:rsidRPr="00D62AA3">
        <w:rPr>
          <w:b/>
        </w:rPr>
        <w:t xml:space="preserve"> 20</w:t>
      </w:r>
      <w:r w:rsidR="006E6987" w:rsidRPr="00D62AA3">
        <w:rPr>
          <w:b/>
        </w:rPr>
        <w:t>2</w:t>
      </w:r>
      <w:r w:rsidR="00F473A7" w:rsidRPr="00D62AA3">
        <w:rPr>
          <w:b/>
        </w:rPr>
        <w:t>1</w:t>
      </w:r>
      <w:r w:rsidR="006E6987" w:rsidRPr="00D62AA3">
        <w:rPr>
          <w:b/>
        </w:rPr>
        <w:t xml:space="preserve"> – Thursday, </w:t>
      </w:r>
      <w:r w:rsidR="002B211C" w:rsidRPr="00D62AA3">
        <w:rPr>
          <w:b/>
        </w:rPr>
        <w:t>May</w:t>
      </w:r>
      <w:r w:rsidR="00F50D2E" w:rsidRPr="00D62AA3">
        <w:rPr>
          <w:b/>
        </w:rPr>
        <w:t xml:space="preserve"> 13</w:t>
      </w:r>
      <w:r w:rsidR="006E6987" w:rsidRPr="00D62AA3">
        <w:rPr>
          <w:b/>
        </w:rPr>
        <w:t>, 202</w:t>
      </w:r>
      <w:r w:rsidR="00F473A7" w:rsidRPr="00D62AA3">
        <w:rPr>
          <w:b/>
        </w:rPr>
        <w:t>1</w:t>
      </w:r>
    </w:p>
    <w:p w14:paraId="4C37B845" w14:textId="6C9897A4" w:rsidR="00355CC3" w:rsidRPr="00D62AA3" w:rsidRDefault="00F36331" w:rsidP="00214573">
      <w:pPr>
        <w:jc w:val="center"/>
        <w:rPr>
          <w:b/>
        </w:rPr>
      </w:pPr>
      <w:r w:rsidRPr="00D62AA3">
        <w:rPr>
          <w:b/>
        </w:rPr>
        <w:t xml:space="preserve">Agenda for </w:t>
      </w:r>
      <w:r w:rsidR="006E6987" w:rsidRPr="00D62AA3">
        <w:rPr>
          <w:b/>
        </w:rPr>
        <w:t>Microsoft Teams Virtual Meeting</w:t>
      </w:r>
    </w:p>
    <w:p w14:paraId="11DC4B2B" w14:textId="505B24E8" w:rsidR="006F1EFF" w:rsidRPr="00D62AA3" w:rsidRDefault="006F1EFF" w:rsidP="00214573">
      <w:pPr>
        <w:jc w:val="center"/>
        <w:rPr>
          <w:b/>
          <w:bCs/>
        </w:rPr>
      </w:pPr>
      <w:r w:rsidRPr="00D62AA3">
        <w:rPr>
          <w:b/>
          <w:bCs/>
        </w:rPr>
        <w:t xml:space="preserve">All times US </w:t>
      </w:r>
      <w:r w:rsidR="00CB5972">
        <w:rPr>
          <w:b/>
          <w:bCs/>
        </w:rPr>
        <w:t>E</w:t>
      </w:r>
      <w:r w:rsidRPr="00D62AA3">
        <w:rPr>
          <w:b/>
          <w:bCs/>
        </w:rPr>
        <w:t>ST (GMT-5)</w:t>
      </w:r>
    </w:p>
    <w:p w14:paraId="743F5743" w14:textId="3CDFF2FC" w:rsidR="00D56CDE" w:rsidRDefault="00D56CDE" w:rsidP="00214573">
      <w:pPr>
        <w:tabs>
          <w:tab w:val="left" w:pos="477"/>
        </w:tabs>
        <w:ind w:right="1133"/>
        <w:jc w:val="both"/>
      </w:pPr>
    </w:p>
    <w:p w14:paraId="767974A7" w14:textId="2C7D12F8" w:rsidR="0030718B" w:rsidRDefault="0030718B" w:rsidP="00214573">
      <w:pPr>
        <w:tabs>
          <w:tab w:val="left" w:pos="477"/>
        </w:tabs>
        <w:ind w:right="1133"/>
        <w:jc w:val="both"/>
      </w:pPr>
    </w:p>
    <w:p w14:paraId="554D87F0" w14:textId="77777777" w:rsidR="0030718B" w:rsidRPr="00D62AA3" w:rsidRDefault="0030718B" w:rsidP="00214573">
      <w:pPr>
        <w:tabs>
          <w:tab w:val="left" w:pos="477"/>
        </w:tabs>
        <w:ind w:right="1133"/>
        <w:jc w:val="both"/>
      </w:pPr>
    </w:p>
    <w:p w14:paraId="5F7D3F76" w14:textId="7ADF76F9" w:rsidR="00D56CDE" w:rsidRPr="00D146A2" w:rsidRDefault="00D56CDE" w:rsidP="0030718B">
      <w:pPr>
        <w:ind w:left="2160"/>
      </w:pPr>
      <w:r w:rsidRPr="00D146A2">
        <w:t>Chairman</w:t>
      </w:r>
      <w:r w:rsidR="002548BD" w:rsidRPr="00D146A2">
        <w:t>:</w:t>
      </w:r>
      <w:r w:rsidR="002548BD" w:rsidRPr="00D146A2">
        <w:tab/>
      </w:r>
      <w:r w:rsidR="002548BD" w:rsidRPr="00D146A2">
        <w:tab/>
      </w:r>
      <w:r w:rsidRPr="0030718B">
        <w:rPr>
          <w:b/>
          <w:bCs/>
        </w:rPr>
        <w:t xml:space="preserve">Jerry Jessick, </w:t>
      </w:r>
      <w:r w:rsidR="00F50D2E" w:rsidRPr="0030718B">
        <w:rPr>
          <w:b/>
          <w:bCs/>
        </w:rPr>
        <w:t>Fusion Integrated Solutions</w:t>
      </w:r>
    </w:p>
    <w:p w14:paraId="5F2850E3" w14:textId="1FDD2964" w:rsidR="00355CC3" w:rsidRPr="00D146A2" w:rsidRDefault="00700D4B" w:rsidP="0030718B">
      <w:pPr>
        <w:ind w:left="2160"/>
      </w:pPr>
      <w:r w:rsidRPr="00D146A2">
        <w:t>Co-Secretaries</w:t>
      </w:r>
      <w:r w:rsidR="002548BD" w:rsidRPr="00D146A2">
        <w:t xml:space="preserve">:  </w:t>
      </w:r>
      <w:r w:rsidR="002548BD" w:rsidRPr="00D146A2">
        <w:tab/>
      </w:r>
      <w:r w:rsidR="00CB581B" w:rsidRPr="0030718B">
        <w:rPr>
          <w:b/>
          <w:bCs/>
        </w:rPr>
        <w:t>Dan Ludden</w:t>
      </w:r>
      <w:r w:rsidRPr="0030718B">
        <w:rPr>
          <w:b/>
          <w:bCs/>
        </w:rPr>
        <w:t>,</w:t>
      </w:r>
      <w:r w:rsidR="00214573" w:rsidRPr="0030718B">
        <w:rPr>
          <w:b/>
          <w:bCs/>
        </w:rPr>
        <w:t xml:space="preserve"> Toscotec</w:t>
      </w:r>
    </w:p>
    <w:p w14:paraId="30991BF2" w14:textId="0403EFCB" w:rsidR="004C58F6" w:rsidRPr="0030718B" w:rsidRDefault="002548BD" w:rsidP="0030718B">
      <w:pPr>
        <w:ind w:left="2160"/>
        <w:rPr>
          <w:b/>
          <w:bCs/>
        </w:rPr>
      </w:pPr>
      <w:r w:rsidRPr="00D146A2">
        <w:tab/>
      </w:r>
      <w:r w:rsidRPr="00D146A2">
        <w:tab/>
      </w:r>
      <w:r w:rsidRPr="00D146A2">
        <w:tab/>
      </w:r>
      <w:r w:rsidR="00CB581B" w:rsidRPr="0030718B">
        <w:rPr>
          <w:b/>
          <w:bCs/>
        </w:rPr>
        <w:t>Nic Genske</w:t>
      </w:r>
      <w:r w:rsidR="00700D4B" w:rsidRPr="0030718B">
        <w:rPr>
          <w:b/>
          <w:bCs/>
        </w:rPr>
        <w:t xml:space="preserve">, </w:t>
      </w:r>
      <w:bookmarkStart w:id="0" w:name="_Hlk40638942"/>
      <w:r w:rsidR="00CB581B" w:rsidRPr="0030718B">
        <w:rPr>
          <w:b/>
          <w:bCs/>
        </w:rPr>
        <w:t>Kimberly-Clar</w:t>
      </w:r>
      <w:r w:rsidR="004C58F6" w:rsidRPr="0030718B">
        <w:rPr>
          <w:b/>
          <w:bCs/>
        </w:rPr>
        <w:t>k</w:t>
      </w:r>
      <w:bookmarkEnd w:id="0"/>
    </w:p>
    <w:p w14:paraId="199A5AA3" w14:textId="1A64E5D8" w:rsidR="004C58F6" w:rsidRDefault="004C58F6" w:rsidP="00D146A2"/>
    <w:p w14:paraId="2BD25946" w14:textId="3FB7A90C" w:rsidR="0030718B" w:rsidRDefault="0030718B" w:rsidP="00D146A2"/>
    <w:p w14:paraId="03DD0A4E" w14:textId="77777777" w:rsidR="0030718B" w:rsidRPr="00D146A2" w:rsidRDefault="0030718B" w:rsidP="00D146A2"/>
    <w:p w14:paraId="695E3A36" w14:textId="07D7E3A9" w:rsidR="00174BFA" w:rsidRPr="00D62AA3" w:rsidRDefault="00174BFA" w:rsidP="00214573">
      <w:pPr>
        <w:pStyle w:val="BodyText"/>
        <w:rPr>
          <w:b/>
          <w:noProof/>
          <w:sz w:val="22"/>
          <w:szCs w:val="22"/>
          <w:u w:val="single"/>
        </w:rPr>
      </w:pPr>
      <w:r w:rsidRPr="00D62AA3">
        <w:rPr>
          <w:b/>
          <w:noProof/>
          <w:sz w:val="22"/>
          <w:szCs w:val="22"/>
          <w:u w:val="single"/>
        </w:rPr>
        <w:t xml:space="preserve">Meeting Agenda </w:t>
      </w:r>
      <w:r w:rsidR="0056204C" w:rsidRPr="00D62AA3">
        <w:rPr>
          <w:b/>
          <w:noProof/>
          <w:sz w:val="22"/>
          <w:szCs w:val="22"/>
          <w:u w:val="single"/>
        </w:rPr>
        <w:t xml:space="preserve">for Tuesday </w:t>
      </w:r>
      <w:r w:rsidR="00214573" w:rsidRPr="00D62AA3">
        <w:rPr>
          <w:b/>
          <w:noProof/>
          <w:sz w:val="22"/>
          <w:szCs w:val="22"/>
          <w:u w:val="single"/>
        </w:rPr>
        <w:t>May 11</w:t>
      </w:r>
      <w:r w:rsidR="0056204C" w:rsidRPr="00D62AA3">
        <w:rPr>
          <w:b/>
          <w:noProof/>
          <w:sz w:val="22"/>
          <w:szCs w:val="22"/>
          <w:u w:val="single"/>
        </w:rPr>
        <w:t>, 202</w:t>
      </w:r>
      <w:r w:rsidR="00FE66B3" w:rsidRPr="00D62AA3">
        <w:rPr>
          <w:b/>
          <w:noProof/>
          <w:sz w:val="22"/>
          <w:szCs w:val="22"/>
          <w:u w:val="single"/>
        </w:rPr>
        <w:t>1</w:t>
      </w:r>
    </w:p>
    <w:p w14:paraId="25F8DAB7" w14:textId="77777777" w:rsidR="006F1EFF" w:rsidRPr="00D62AA3" w:rsidRDefault="006F1EFF" w:rsidP="00214573">
      <w:pPr>
        <w:pStyle w:val="BodyText"/>
        <w:rPr>
          <w:b/>
          <w:noProof/>
          <w:sz w:val="22"/>
          <w:szCs w:val="22"/>
        </w:rPr>
      </w:pPr>
    </w:p>
    <w:p w14:paraId="50638F1E" w14:textId="14105FFF" w:rsidR="006F1EFF" w:rsidRPr="00D62AA3" w:rsidRDefault="00BB1C70" w:rsidP="007A2200">
      <w:r>
        <w:t>9</w:t>
      </w:r>
      <w:r w:rsidR="006F1EFF" w:rsidRPr="00D62AA3">
        <w:t xml:space="preserve">:00 – </w:t>
      </w:r>
      <w:r>
        <w:t>9</w:t>
      </w:r>
      <w:r w:rsidR="006F1EFF" w:rsidRPr="00D62AA3">
        <w:t>:30</w:t>
      </w:r>
      <w:r w:rsidR="006F1EFF" w:rsidRPr="00D62AA3">
        <w:tab/>
      </w:r>
      <w:r w:rsidR="006F1EFF" w:rsidRPr="00D62AA3">
        <w:tab/>
      </w:r>
      <w:bookmarkStart w:id="1" w:name="_Hlk37416136"/>
      <w:r w:rsidR="006F1EFF" w:rsidRPr="00D62AA3">
        <w:t xml:space="preserve">Welcome and Introduction </w:t>
      </w:r>
    </w:p>
    <w:p w14:paraId="1676522F" w14:textId="77777777" w:rsidR="006F1EFF" w:rsidRPr="00D62AA3" w:rsidRDefault="006F1EFF" w:rsidP="001F61BE">
      <w:pPr>
        <w:pStyle w:val="ListParagraph"/>
        <w:numPr>
          <w:ilvl w:val="0"/>
          <w:numId w:val="43"/>
        </w:numPr>
      </w:pPr>
      <w:bookmarkStart w:id="2" w:name="_Hlk37416114"/>
      <w:r w:rsidRPr="00D62AA3">
        <w:t>Meeting Roles &amp; Responsibilities</w:t>
      </w:r>
    </w:p>
    <w:p w14:paraId="543B9836" w14:textId="77777777" w:rsidR="006F1EFF" w:rsidRPr="00D62AA3" w:rsidRDefault="006F1EFF" w:rsidP="001F61BE">
      <w:pPr>
        <w:pStyle w:val="ListParagraph"/>
        <w:numPr>
          <w:ilvl w:val="0"/>
          <w:numId w:val="43"/>
        </w:numPr>
      </w:pPr>
      <w:r w:rsidRPr="00D62AA3">
        <w:t>Meeting Rules</w:t>
      </w:r>
    </w:p>
    <w:bookmarkEnd w:id="1"/>
    <w:bookmarkEnd w:id="2"/>
    <w:p w14:paraId="0D4B1FDE" w14:textId="583083B9" w:rsidR="006F1EFF" w:rsidRPr="00D62AA3" w:rsidRDefault="006F1EFF" w:rsidP="001F61BE">
      <w:pPr>
        <w:pStyle w:val="ListParagraph"/>
        <w:numPr>
          <w:ilvl w:val="0"/>
          <w:numId w:val="43"/>
        </w:numPr>
      </w:pPr>
      <w:r w:rsidRPr="00D62AA3">
        <w:t xml:space="preserve">Approval of </w:t>
      </w:r>
      <w:r w:rsidR="00F473A7" w:rsidRPr="00D62AA3">
        <w:t>Fall</w:t>
      </w:r>
      <w:r w:rsidR="004950A8" w:rsidRPr="00D62AA3">
        <w:t xml:space="preserve"> 202</w:t>
      </w:r>
      <w:r w:rsidR="00387F90" w:rsidRPr="00D62AA3">
        <w:t>0</w:t>
      </w:r>
      <w:r w:rsidRPr="00D62AA3">
        <w:t xml:space="preserve"> Meeting Minutes</w:t>
      </w:r>
    </w:p>
    <w:p w14:paraId="5085A547" w14:textId="7F873BF3" w:rsidR="001B73A9" w:rsidRPr="00D62AA3" w:rsidRDefault="001B73A9" w:rsidP="001F61BE">
      <w:pPr>
        <w:pStyle w:val="ListParagraph"/>
        <w:numPr>
          <w:ilvl w:val="0"/>
          <w:numId w:val="43"/>
        </w:numPr>
      </w:pPr>
      <w:r w:rsidRPr="00D62AA3">
        <w:t>Opportunities to contribute to</w:t>
      </w:r>
      <w:r w:rsidR="00375EC2" w:rsidRPr="00D62AA3">
        <w:t xml:space="preserve"> the</w:t>
      </w:r>
      <w:r w:rsidRPr="00D62AA3">
        <w:t xml:space="preserve"> </w:t>
      </w:r>
      <w:r w:rsidR="00111C44" w:rsidRPr="00D62AA3">
        <w:t>committee.</w:t>
      </w:r>
    </w:p>
    <w:p w14:paraId="72B0E78A" w14:textId="61AC2E25" w:rsidR="001B73A9" w:rsidRDefault="001B73A9" w:rsidP="001F61BE">
      <w:pPr>
        <w:pStyle w:val="ListParagraph"/>
        <w:numPr>
          <w:ilvl w:val="1"/>
          <w:numId w:val="43"/>
        </w:numPr>
      </w:pPr>
      <w:r w:rsidRPr="00D62AA3">
        <w:t>Tech talks, sub-committees, special interest group</w:t>
      </w:r>
      <w:r w:rsidR="00111C44">
        <w:t>s</w:t>
      </w:r>
    </w:p>
    <w:p w14:paraId="20A8E50F" w14:textId="77777777" w:rsidR="00942F01" w:rsidRPr="00D62AA3" w:rsidRDefault="00942F01" w:rsidP="00111C44">
      <w:pPr>
        <w:pStyle w:val="ListParagraph"/>
        <w:ind w:left="4680" w:firstLine="0"/>
      </w:pPr>
    </w:p>
    <w:p w14:paraId="67D61407" w14:textId="7D541611" w:rsidR="00111C44" w:rsidRDefault="00111C44" w:rsidP="00111C44">
      <w:pPr>
        <w:rPr>
          <w:b/>
          <w:bCs/>
          <w:color w:val="C00000"/>
        </w:rPr>
      </w:pPr>
      <w:r w:rsidRPr="00D62AA3">
        <w:rPr>
          <w:color w:val="C00000"/>
        </w:rPr>
        <w:t xml:space="preserve">Start – </w:t>
      </w:r>
      <w:r w:rsidR="00246B3C">
        <w:rPr>
          <w:color w:val="C00000"/>
        </w:rPr>
        <w:t>End</w:t>
      </w:r>
      <w:r w:rsidR="00246B3C">
        <w:rPr>
          <w:color w:val="C00000"/>
        </w:rPr>
        <w:tab/>
      </w:r>
      <w:r w:rsidRPr="00D62AA3">
        <w:rPr>
          <w:color w:val="C00000"/>
        </w:rPr>
        <w:tab/>
        <w:t xml:space="preserve">Subject (YDSRC Operating Model Level): </w:t>
      </w:r>
      <w:r w:rsidR="003065E7">
        <w:rPr>
          <w:color w:val="C00000"/>
        </w:rPr>
        <w:tab/>
      </w:r>
      <w:r w:rsidRPr="00D62AA3">
        <w:rPr>
          <w:b/>
          <w:bCs/>
          <w:color w:val="C00000"/>
        </w:rPr>
        <w:t>Speaker, Employer</w:t>
      </w:r>
    </w:p>
    <w:p w14:paraId="0005F931" w14:textId="77777777" w:rsidR="00111C44" w:rsidRPr="00D62AA3" w:rsidRDefault="00111C44" w:rsidP="00111C44">
      <w:pPr>
        <w:rPr>
          <w:color w:val="C00000"/>
        </w:rPr>
      </w:pPr>
    </w:p>
    <w:p w14:paraId="12CCF51C" w14:textId="147CB8C4" w:rsidR="00CB6A54" w:rsidRDefault="00BB1C70" w:rsidP="00246B3C">
      <w:pPr>
        <w:rPr>
          <w:b/>
          <w:bCs/>
        </w:rPr>
      </w:pPr>
      <w:r>
        <w:t>9</w:t>
      </w:r>
      <w:r w:rsidR="006F1EFF" w:rsidRPr="00D62AA3">
        <w:t xml:space="preserve">:30 – </w:t>
      </w:r>
      <w:r>
        <w:t>10</w:t>
      </w:r>
      <w:r w:rsidR="00A670F8" w:rsidRPr="00D62AA3">
        <w:t>:00</w:t>
      </w:r>
      <w:r w:rsidR="00246B3C">
        <w:tab/>
      </w:r>
      <w:r w:rsidR="00246B3C">
        <w:tab/>
      </w:r>
      <w:r w:rsidR="0030718B">
        <w:t>M</w:t>
      </w:r>
      <w:r w:rsidR="002823CC" w:rsidRPr="00D62AA3">
        <w:t>ulti-Level Operating</w:t>
      </w:r>
      <w:r w:rsidR="00CB6A54" w:rsidRPr="00D62AA3">
        <w:t xml:space="preserve"> Model </w:t>
      </w:r>
      <w:r w:rsidR="0094231C" w:rsidRPr="00D62AA3">
        <w:t>Refresher</w:t>
      </w:r>
      <w:r w:rsidR="0030718B">
        <w:t xml:space="preserve">: </w:t>
      </w:r>
      <w:r w:rsidR="0030718B">
        <w:tab/>
      </w:r>
      <w:r w:rsidR="00CB6A54" w:rsidRPr="00246B3C">
        <w:rPr>
          <w:b/>
          <w:bCs/>
        </w:rPr>
        <w:t>Jerry Jessick,</w:t>
      </w:r>
      <w:r w:rsidR="00214573" w:rsidRPr="00246B3C">
        <w:rPr>
          <w:b/>
          <w:bCs/>
        </w:rPr>
        <w:t xml:space="preserve"> Fusion</w:t>
      </w:r>
      <w:r w:rsidR="00246B3C" w:rsidRPr="00246B3C">
        <w:rPr>
          <w:b/>
          <w:bCs/>
        </w:rPr>
        <w:t xml:space="preserve"> Integrated</w:t>
      </w:r>
      <w:r w:rsidR="00E77346">
        <w:rPr>
          <w:b/>
          <w:bCs/>
        </w:rPr>
        <w:t xml:space="preserve"> Solutions</w:t>
      </w:r>
    </w:p>
    <w:p w14:paraId="1C945BC1" w14:textId="3F123262" w:rsidR="009575E6" w:rsidRDefault="006544A9" w:rsidP="009575E6">
      <w:pPr>
        <w:pStyle w:val="ListParagraph"/>
        <w:numPr>
          <w:ilvl w:val="0"/>
          <w:numId w:val="32"/>
        </w:numPr>
      </w:pPr>
      <w:r>
        <w:t>Operating model w</w:t>
      </w:r>
      <w:r w:rsidR="009575E6">
        <w:t xml:space="preserve">orking group </w:t>
      </w:r>
      <w:r w:rsidR="00E33B1A">
        <w:t>update.</w:t>
      </w:r>
    </w:p>
    <w:p w14:paraId="3D730B80" w14:textId="4DA0E59D" w:rsidR="00487E1D" w:rsidRPr="00246B3C" w:rsidRDefault="00487E1D" w:rsidP="009575E6"/>
    <w:p w14:paraId="77EC55F9" w14:textId="16322D06" w:rsidR="00CB6A54" w:rsidRPr="00D62AA3" w:rsidRDefault="00BB1C70" w:rsidP="00D146A2">
      <w:pPr>
        <w:rPr>
          <w:b/>
          <w:bCs/>
        </w:rPr>
      </w:pPr>
      <w:r>
        <w:t>10</w:t>
      </w:r>
      <w:r w:rsidR="00A670F8" w:rsidRPr="00D62AA3">
        <w:t>:00</w:t>
      </w:r>
      <w:r w:rsidR="006F1EFF" w:rsidRPr="00D62AA3">
        <w:t xml:space="preserve"> – </w:t>
      </w:r>
      <w:r>
        <w:t>10</w:t>
      </w:r>
      <w:r w:rsidR="006F1EFF" w:rsidRPr="00D62AA3">
        <w:t>:</w:t>
      </w:r>
      <w:r w:rsidR="002A5A43">
        <w:t>05</w:t>
      </w:r>
      <w:r w:rsidR="006F1EFF" w:rsidRPr="00D62AA3">
        <w:tab/>
      </w:r>
      <w:r w:rsidR="00CB6A54" w:rsidRPr="00D62AA3">
        <w:tab/>
      </w:r>
      <w:r w:rsidR="00A670F8" w:rsidRPr="00D62AA3">
        <w:t xml:space="preserve">TAPPI </w:t>
      </w:r>
      <w:r w:rsidR="00CB6A54" w:rsidRPr="00D62AA3">
        <w:t>TIPs/</w:t>
      </w:r>
      <w:r w:rsidR="00A670F8" w:rsidRPr="00D62AA3">
        <w:t>Guidelines</w:t>
      </w:r>
      <w:r w:rsidR="00CB6A54" w:rsidRPr="00D62AA3">
        <w:t xml:space="preserve"> Update</w:t>
      </w:r>
      <w:r w:rsidR="00A670F8" w:rsidRPr="00D62AA3">
        <w:t xml:space="preserve"> (Level 3)</w:t>
      </w:r>
      <w:r w:rsidR="00CB6A54" w:rsidRPr="00D62AA3">
        <w:t xml:space="preserve">: </w:t>
      </w:r>
      <w:r w:rsidR="00800946">
        <w:tab/>
      </w:r>
      <w:r w:rsidR="00CB6A54" w:rsidRPr="00D62AA3">
        <w:rPr>
          <w:b/>
          <w:bCs/>
        </w:rPr>
        <w:t>Matthew Paine, FM Global</w:t>
      </w:r>
    </w:p>
    <w:p w14:paraId="099324A8" w14:textId="37F97A14" w:rsidR="002D5ACD" w:rsidRDefault="002A5A43" w:rsidP="00D146A2">
      <w:pPr>
        <w:pStyle w:val="ListParagraph"/>
        <w:numPr>
          <w:ilvl w:val="0"/>
          <w:numId w:val="32"/>
        </w:numPr>
      </w:pPr>
      <w:r>
        <w:t xml:space="preserve">Highlights </w:t>
      </w:r>
      <w:r w:rsidR="00CB6A54" w:rsidRPr="00D62AA3">
        <w:t xml:space="preserve">of in-process creation or editing of TAPPI </w:t>
      </w:r>
      <w:r w:rsidR="00B9450B" w:rsidRPr="00D62AA3">
        <w:t>content.</w:t>
      </w:r>
    </w:p>
    <w:p w14:paraId="78CD196B" w14:textId="44109360" w:rsidR="002A5A43" w:rsidRDefault="002A5A43" w:rsidP="00D146A2">
      <w:pPr>
        <w:pStyle w:val="ListParagraph"/>
        <w:numPr>
          <w:ilvl w:val="0"/>
          <w:numId w:val="32"/>
        </w:numPr>
      </w:pPr>
      <w:r>
        <w:t>More detail to follow in Day 2.</w:t>
      </w:r>
    </w:p>
    <w:p w14:paraId="597BA9CC" w14:textId="77777777" w:rsidR="00B9450B" w:rsidRPr="00D62AA3" w:rsidRDefault="00B9450B" w:rsidP="00B9450B">
      <w:pPr>
        <w:pStyle w:val="ListParagraph"/>
        <w:ind w:left="3600" w:firstLine="0"/>
      </w:pPr>
    </w:p>
    <w:p w14:paraId="0AF2DD3C" w14:textId="0167B1D1" w:rsidR="00DA5E0F" w:rsidRPr="00D62AA3" w:rsidRDefault="00BB1C70" w:rsidP="00E77346">
      <w:r>
        <w:t>10:</w:t>
      </w:r>
      <w:r w:rsidR="002A5A43">
        <w:t>0</w:t>
      </w:r>
      <w:r w:rsidR="000A0185" w:rsidRPr="00D62AA3">
        <w:t>5</w:t>
      </w:r>
      <w:r w:rsidR="002D5ACD" w:rsidRPr="00D62AA3">
        <w:t xml:space="preserve"> – </w:t>
      </w:r>
      <w:r>
        <w:t>10</w:t>
      </w:r>
      <w:r w:rsidR="002D5ACD" w:rsidRPr="00D62AA3">
        <w:t>:</w:t>
      </w:r>
      <w:r w:rsidR="000A0185" w:rsidRPr="00D62AA3">
        <w:t>30</w:t>
      </w:r>
      <w:r w:rsidR="00E77346">
        <w:tab/>
      </w:r>
      <w:r w:rsidR="00E77346">
        <w:tab/>
      </w:r>
      <w:r w:rsidR="002D5ACD" w:rsidRPr="00D62AA3">
        <w:t>Yankee Failures Update</w:t>
      </w:r>
      <w:r w:rsidR="00A670F8" w:rsidRPr="00D62AA3">
        <w:t xml:space="preserve"> (Level </w:t>
      </w:r>
      <w:r w:rsidR="00CD2A84" w:rsidRPr="00D62AA3">
        <w:t>1</w:t>
      </w:r>
      <w:r w:rsidR="00A670F8" w:rsidRPr="00D62AA3">
        <w:t>)</w:t>
      </w:r>
    </w:p>
    <w:p w14:paraId="18EA94A7" w14:textId="02A0602F" w:rsidR="002D5ACD" w:rsidRPr="00D62AA3" w:rsidRDefault="002D5ACD" w:rsidP="00D146A2">
      <w:pPr>
        <w:pStyle w:val="ListParagraph"/>
        <w:numPr>
          <w:ilvl w:val="0"/>
          <w:numId w:val="32"/>
        </w:numPr>
        <w:rPr>
          <w:b/>
          <w:bCs/>
        </w:rPr>
      </w:pPr>
      <w:r w:rsidRPr="00D62AA3">
        <w:t xml:space="preserve">Current state review:  </w:t>
      </w:r>
      <w:r w:rsidR="00800946">
        <w:tab/>
      </w:r>
      <w:r w:rsidR="00800946">
        <w:tab/>
      </w:r>
      <w:r w:rsidRPr="00D62AA3">
        <w:rPr>
          <w:b/>
          <w:bCs/>
        </w:rPr>
        <w:t>Magnus Hogman, Valmet</w:t>
      </w:r>
    </w:p>
    <w:p w14:paraId="48036FB3" w14:textId="0415C99B" w:rsidR="00DA5E0F" w:rsidRPr="00D62AA3" w:rsidRDefault="00DA5E0F" w:rsidP="00D146A2">
      <w:pPr>
        <w:pStyle w:val="ListParagraph"/>
        <w:numPr>
          <w:ilvl w:val="0"/>
          <w:numId w:val="32"/>
        </w:numPr>
      </w:pPr>
      <w:r w:rsidRPr="00D62AA3">
        <w:t>Future state</w:t>
      </w:r>
      <w:r w:rsidR="00955A81" w:rsidRPr="00D62AA3">
        <w:t xml:space="preserve"> / </w:t>
      </w:r>
      <w:r w:rsidR="00416580" w:rsidRPr="00D62AA3">
        <w:t>ownership</w:t>
      </w:r>
      <w:r w:rsidRPr="00D62AA3">
        <w:t>:</w:t>
      </w:r>
      <w:r w:rsidRPr="00D62AA3">
        <w:tab/>
      </w:r>
      <w:r w:rsidR="00593D7C">
        <w:tab/>
      </w:r>
      <w:r w:rsidRPr="00D62AA3">
        <w:rPr>
          <w:b/>
          <w:bCs/>
        </w:rPr>
        <w:t>Magnus Hogman, Valmet</w:t>
      </w:r>
    </w:p>
    <w:p w14:paraId="7DDF96DF" w14:textId="0E9B5551" w:rsidR="00DA5E0F" w:rsidRPr="00D62AA3" w:rsidRDefault="00DA5E0F" w:rsidP="0033278B">
      <w:pPr>
        <w:ind w:left="5760" w:firstLine="720"/>
        <w:rPr>
          <w:b/>
          <w:bCs/>
        </w:rPr>
      </w:pPr>
      <w:bookmarkStart w:id="3" w:name="_Hlk54105206"/>
      <w:r w:rsidRPr="00D62AA3">
        <w:rPr>
          <w:b/>
          <w:bCs/>
        </w:rPr>
        <w:t>Jeff Peters, BTG</w:t>
      </w:r>
    </w:p>
    <w:bookmarkEnd w:id="3"/>
    <w:p w14:paraId="60D5F2C4" w14:textId="308D3A30" w:rsidR="00DA5E0F" w:rsidRPr="00D62AA3" w:rsidRDefault="00DA5E0F" w:rsidP="0033278B">
      <w:pPr>
        <w:ind w:left="6480"/>
        <w:rPr>
          <w:b/>
          <w:bCs/>
        </w:rPr>
      </w:pPr>
      <w:r w:rsidRPr="00D62AA3">
        <w:rPr>
          <w:b/>
          <w:bCs/>
        </w:rPr>
        <w:t>German Flores,</w:t>
      </w:r>
      <w:r w:rsidR="00BC0FF3">
        <w:rPr>
          <w:b/>
          <w:bCs/>
        </w:rPr>
        <w:t xml:space="preserve"> Alas Doradas</w:t>
      </w:r>
    </w:p>
    <w:p w14:paraId="50567C1B" w14:textId="59D85CAE" w:rsidR="00416580" w:rsidRPr="00D62AA3" w:rsidRDefault="00DA5E0F" w:rsidP="0033278B">
      <w:pPr>
        <w:ind w:left="5760" w:firstLine="720"/>
        <w:rPr>
          <w:b/>
          <w:bCs/>
        </w:rPr>
      </w:pPr>
      <w:r w:rsidRPr="00D62AA3">
        <w:rPr>
          <w:b/>
          <w:bCs/>
        </w:rPr>
        <w:t>Nic Genske,</w:t>
      </w:r>
      <w:r w:rsidRPr="00D62AA3">
        <w:t xml:space="preserve"> </w:t>
      </w:r>
      <w:r w:rsidRPr="00D62AA3">
        <w:rPr>
          <w:b/>
          <w:bCs/>
        </w:rPr>
        <w:t xml:space="preserve">Kimberly-Clark </w:t>
      </w:r>
    </w:p>
    <w:p w14:paraId="3E67083B" w14:textId="77777777" w:rsidR="0030718B" w:rsidRDefault="0030718B" w:rsidP="007A2200">
      <w:pPr>
        <w:pStyle w:val="Default"/>
        <w:rPr>
          <w:sz w:val="22"/>
          <w:szCs w:val="22"/>
        </w:rPr>
      </w:pPr>
    </w:p>
    <w:p w14:paraId="4F9CDA0A" w14:textId="20545EFE" w:rsidR="006F1EFF" w:rsidRPr="00E77346" w:rsidRDefault="00BB1C70" w:rsidP="00E77346">
      <w:r>
        <w:t>10</w:t>
      </w:r>
      <w:r w:rsidR="006F1EFF" w:rsidRPr="00D62AA3">
        <w:t>:</w:t>
      </w:r>
      <w:r w:rsidR="000A0185" w:rsidRPr="00D62AA3">
        <w:t>30</w:t>
      </w:r>
      <w:r w:rsidR="006F1EFF" w:rsidRPr="00D62AA3">
        <w:t xml:space="preserve"> – </w:t>
      </w:r>
      <w:r>
        <w:t>10</w:t>
      </w:r>
      <w:r w:rsidR="006F1EFF" w:rsidRPr="00D62AA3">
        <w:t>:</w:t>
      </w:r>
      <w:r w:rsidR="000A0185" w:rsidRPr="00D62AA3">
        <w:t>45</w:t>
      </w:r>
      <w:r w:rsidR="006F1EFF" w:rsidRPr="00D62AA3">
        <w:tab/>
      </w:r>
      <w:r w:rsidR="006F1EFF" w:rsidRPr="00D62AA3">
        <w:tab/>
        <w:t>Break</w:t>
      </w:r>
    </w:p>
    <w:p w14:paraId="4F6587A6" w14:textId="11B3892B" w:rsidR="006F1EFF" w:rsidRDefault="006F1EFF" w:rsidP="007A2200">
      <w:pPr>
        <w:spacing w:after="120"/>
      </w:pPr>
    </w:p>
    <w:p w14:paraId="771146CA" w14:textId="12E479A1" w:rsidR="00DA5E0F" w:rsidRPr="00E77346" w:rsidRDefault="00BB1C70" w:rsidP="00E77346">
      <w:pPr>
        <w:rPr>
          <w:b/>
          <w:bCs/>
        </w:rPr>
      </w:pPr>
      <w:r>
        <w:t>10</w:t>
      </w:r>
      <w:r w:rsidR="000A0185" w:rsidRPr="00D62AA3">
        <w:t>:45</w:t>
      </w:r>
      <w:r w:rsidR="006F1EFF" w:rsidRPr="00D62AA3">
        <w:t xml:space="preserve"> – </w:t>
      </w:r>
      <w:r w:rsidR="000A0185" w:rsidRPr="00D62AA3">
        <w:t>1</w:t>
      </w:r>
      <w:r>
        <w:t>1</w:t>
      </w:r>
      <w:r w:rsidR="000A0185" w:rsidRPr="00D62AA3">
        <w:t>:</w:t>
      </w:r>
      <w:r w:rsidR="003E7354" w:rsidRPr="00D62AA3">
        <w:t>15</w:t>
      </w:r>
      <w:r w:rsidR="006F1EFF" w:rsidRPr="00D62AA3">
        <w:tab/>
      </w:r>
      <w:r w:rsidR="00E77346">
        <w:tab/>
      </w:r>
      <w:r w:rsidR="002D5ACD" w:rsidRPr="00D62AA3">
        <w:t>Tech Talk</w:t>
      </w:r>
      <w:r w:rsidR="00CD2A84" w:rsidRPr="00D62AA3">
        <w:t xml:space="preserve"> (Level 2)</w:t>
      </w:r>
      <w:r w:rsidR="002D5ACD" w:rsidRPr="00D62AA3">
        <w:t xml:space="preserve"> – </w:t>
      </w:r>
      <w:r w:rsidR="00DA5E0F" w:rsidRPr="00D62AA3">
        <w:t>LOTO, Yankee Entry:</w:t>
      </w:r>
      <w:r w:rsidR="00D146A2">
        <w:tab/>
      </w:r>
      <w:r w:rsidR="00DA5E0F" w:rsidRPr="00E77346">
        <w:rPr>
          <w:b/>
          <w:bCs/>
        </w:rPr>
        <w:t>Jeff Peters, BTG</w:t>
      </w:r>
    </w:p>
    <w:p w14:paraId="62E3BE6C" w14:textId="76070B08" w:rsidR="00DA5E0F" w:rsidRDefault="00DA5E0F" w:rsidP="00D146A2">
      <w:pPr>
        <w:ind w:left="2880" w:hanging="2880"/>
        <w:rPr>
          <w:b/>
          <w:bCs/>
        </w:rPr>
      </w:pPr>
      <w:r w:rsidRPr="00D62AA3">
        <w:rPr>
          <w:b/>
          <w:bCs/>
        </w:rPr>
        <w:tab/>
      </w:r>
      <w:r w:rsidRPr="00D62AA3">
        <w:rPr>
          <w:b/>
          <w:bCs/>
        </w:rPr>
        <w:tab/>
      </w:r>
      <w:r w:rsidRPr="00D62AA3">
        <w:rPr>
          <w:b/>
          <w:bCs/>
        </w:rPr>
        <w:tab/>
      </w:r>
      <w:r w:rsidRPr="00D62AA3">
        <w:rPr>
          <w:b/>
          <w:bCs/>
        </w:rPr>
        <w:tab/>
      </w:r>
      <w:r w:rsidRPr="00D62AA3">
        <w:rPr>
          <w:b/>
          <w:bCs/>
        </w:rPr>
        <w:tab/>
      </w:r>
      <w:r w:rsidRPr="00D62AA3">
        <w:rPr>
          <w:b/>
          <w:bCs/>
        </w:rPr>
        <w:tab/>
        <w:t>Michael Schindler, Valmet</w:t>
      </w:r>
    </w:p>
    <w:p w14:paraId="12ACD552" w14:textId="77777777" w:rsidR="00B9450B" w:rsidRPr="00D62AA3" w:rsidRDefault="00B9450B" w:rsidP="00D146A2">
      <w:pPr>
        <w:ind w:left="2880" w:hanging="2880"/>
        <w:rPr>
          <w:b/>
          <w:bCs/>
        </w:rPr>
      </w:pPr>
    </w:p>
    <w:p w14:paraId="4D0FFDB6" w14:textId="06B941B3" w:rsidR="00800946" w:rsidRDefault="000A0185" w:rsidP="0033278B">
      <w:r w:rsidRPr="00D62AA3">
        <w:t>1</w:t>
      </w:r>
      <w:r w:rsidR="00BB1C70">
        <w:t>1</w:t>
      </w:r>
      <w:r w:rsidRPr="00D62AA3">
        <w:t>:</w:t>
      </w:r>
      <w:r w:rsidR="003E7354" w:rsidRPr="00D62AA3">
        <w:t>15</w:t>
      </w:r>
      <w:r w:rsidR="006F1EFF" w:rsidRPr="00D62AA3">
        <w:t xml:space="preserve"> – 1</w:t>
      </w:r>
      <w:r w:rsidR="00BB1C70">
        <w:t>1</w:t>
      </w:r>
      <w:r w:rsidR="006F1EFF" w:rsidRPr="00D62AA3">
        <w:t>:</w:t>
      </w:r>
      <w:r w:rsidRPr="00D62AA3">
        <w:t>45</w:t>
      </w:r>
      <w:r w:rsidR="006F1EFF" w:rsidRPr="00D62AA3">
        <w:tab/>
      </w:r>
      <w:r w:rsidR="0033278B">
        <w:tab/>
      </w:r>
      <w:r w:rsidR="0094231C" w:rsidRPr="00D62AA3">
        <w:t xml:space="preserve">Tech Talk (Level 2) </w:t>
      </w:r>
      <w:r w:rsidR="00E552AB" w:rsidRPr="00D62AA3">
        <w:t>–</w:t>
      </w:r>
      <w:r w:rsidR="002D5ACD" w:rsidRPr="00D62AA3">
        <w:t xml:space="preserve"> </w:t>
      </w:r>
      <w:r w:rsidR="00DA5E0F" w:rsidRPr="00D62AA3">
        <w:t>Organic coating / water chemistry:</w:t>
      </w:r>
      <w:r w:rsidR="00D146A2">
        <w:tab/>
      </w:r>
    </w:p>
    <w:p w14:paraId="5B8AD13D" w14:textId="073F3496" w:rsidR="00DA5E0F" w:rsidRDefault="00DA5E0F" w:rsidP="00D146A2">
      <w:pPr>
        <w:ind w:left="2880" w:hanging="2880"/>
        <w:rPr>
          <w:b/>
          <w:bCs/>
        </w:rPr>
      </w:pPr>
      <w:r w:rsidRPr="00D62AA3">
        <w:tab/>
      </w:r>
      <w:r w:rsidRPr="00D62AA3">
        <w:tab/>
      </w:r>
      <w:r w:rsidRPr="00D62AA3">
        <w:tab/>
      </w:r>
      <w:r w:rsidRPr="00D62AA3">
        <w:tab/>
      </w:r>
      <w:r w:rsidRPr="00D62AA3">
        <w:tab/>
      </w:r>
      <w:r w:rsidRPr="00D62AA3">
        <w:tab/>
      </w:r>
      <w:r w:rsidRPr="00D62AA3">
        <w:rPr>
          <w:b/>
          <w:bCs/>
        </w:rPr>
        <w:t>Floyd Kane</w:t>
      </w:r>
      <w:r w:rsidR="00F641F9">
        <w:rPr>
          <w:b/>
          <w:bCs/>
        </w:rPr>
        <w:t>, Buckman</w:t>
      </w:r>
    </w:p>
    <w:p w14:paraId="57C6DBB3" w14:textId="77777777" w:rsidR="00B9450B" w:rsidRPr="00D62AA3" w:rsidRDefault="00B9450B" w:rsidP="00D146A2">
      <w:pPr>
        <w:ind w:left="2880" w:hanging="2880"/>
        <w:rPr>
          <w:b/>
          <w:bCs/>
        </w:rPr>
      </w:pPr>
    </w:p>
    <w:p w14:paraId="320D246E" w14:textId="748806FB" w:rsidR="00F571E2" w:rsidRPr="0033278B" w:rsidRDefault="002D5ACD" w:rsidP="0033278B">
      <w:bookmarkStart w:id="4" w:name="_Hlk41911278"/>
      <w:r w:rsidRPr="0033278B">
        <w:t>1</w:t>
      </w:r>
      <w:r w:rsidR="00BB1C70">
        <w:t>1</w:t>
      </w:r>
      <w:r w:rsidRPr="0033278B">
        <w:t>:</w:t>
      </w:r>
      <w:r w:rsidR="000A0185" w:rsidRPr="0033278B">
        <w:t>45</w:t>
      </w:r>
      <w:r w:rsidRPr="0033278B">
        <w:t xml:space="preserve"> – 1</w:t>
      </w:r>
      <w:r w:rsidR="00BB1C70">
        <w:t>2</w:t>
      </w:r>
      <w:r w:rsidRPr="0033278B">
        <w:t xml:space="preserve">:00 </w:t>
      </w:r>
      <w:r w:rsidRPr="0033278B">
        <w:tab/>
      </w:r>
      <w:r w:rsidRPr="0033278B">
        <w:tab/>
      </w:r>
      <w:r w:rsidR="00FF69BB" w:rsidRPr="00D62AA3">
        <w:t xml:space="preserve">Wrap-Up and Closure:  </w:t>
      </w:r>
      <w:r w:rsidR="003065E7">
        <w:tab/>
      </w:r>
      <w:r w:rsidR="003065E7">
        <w:tab/>
      </w:r>
      <w:r w:rsidR="003065E7">
        <w:tab/>
      </w:r>
      <w:r w:rsidR="000A0185" w:rsidRPr="0033278B">
        <w:rPr>
          <w:b/>
          <w:bCs/>
        </w:rPr>
        <w:t xml:space="preserve">Jerry Jessick, </w:t>
      </w:r>
      <w:r w:rsidR="00BC1213" w:rsidRPr="0033278B">
        <w:rPr>
          <w:b/>
          <w:bCs/>
        </w:rPr>
        <w:t>Fusion</w:t>
      </w:r>
      <w:r w:rsidR="0033278B">
        <w:rPr>
          <w:b/>
          <w:bCs/>
        </w:rPr>
        <w:t xml:space="preserve"> Integrated Solutions</w:t>
      </w:r>
    </w:p>
    <w:bookmarkEnd w:id="4"/>
    <w:p w14:paraId="461A9AE3" w14:textId="7017A457" w:rsidR="00D03FD7" w:rsidRDefault="00D03FD7" w:rsidP="007A2200">
      <w:pPr>
        <w:jc w:val="both"/>
        <w:rPr>
          <w:bCs/>
          <w:noProof/>
        </w:rPr>
      </w:pPr>
    </w:p>
    <w:p w14:paraId="56088E5F" w14:textId="214ABA97" w:rsidR="0030718B" w:rsidRDefault="0030718B" w:rsidP="007A2200">
      <w:pPr>
        <w:jc w:val="both"/>
        <w:rPr>
          <w:bCs/>
          <w:noProof/>
        </w:rPr>
      </w:pPr>
    </w:p>
    <w:p w14:paraId="4AE4F1CB" w14:textId="77777777" w:rsidR="0030718B" w:rsidRPr="00D62AA3" w:rsidRDefault="0030718B" w:rsidP="007A2200">
      <w:pPr>
        <w:jc w:val="both"/>
        <w:rPr>
          <w:bCs/>
          <w:noProof/>
        </w:rPr>
      </w:pPr>
    </w:p>
    <w:p w14:paraId="72633B4E" w14:textId="77777777" w:rsidR="00B543B3" w:rsidRPr="003D6FA3" w:rsidRDefault="00B543B3" w:rsidP="00B543B3">
      <w:pPr>
        <w:jc w:val="center"/>
      </w:pPr>
      <w:r w:rsidRPr="003D6FA3">
        <w:rPr>
          <w:noProof/>
        </w:rPr>
        <w:lastRenderedPageBreak/>
        <w:drawing>
          <wp:inline distT="0" distB="0" distL="0" distR="0" wp14:anchorId="4D6F2819" wp14:editId="3C622E09">
            <wp:extent cx="1572786" cy="393763"/>
            <wp:effectExtent l="0" t="0" r="0" b="0"/>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572786" cy="393763"/>
                    </a:xfrm>
                    <a:prstGeom prst="rect">
                      <a:avLst/>
                    </a:prstGeom>
                  </pic:spPr>
                </pic:pic>
              </a:graphicData>
            </a:graphic>
          </wp:inline>
        </w:drawing>
      </w:r>
    </w:p>
    <w:p w14:paraId="63E704DD" w14:textId="77777777" w:rsidR="00B543B3" w:rsidRPr="00D62AA3" w:rsidRDefault="00B543B3" w:rsidP="00B543B3">
      <w:pPr>
        <w:jc w:val="center"/>
        <w:rPr>
          <w:b/>
        </w:rPr>
      </w:pPr>
    </w:p>
    <w:p w14:paraId="30B270EC" w14:textId="77777777" w:rsidR="00B543B3" w:rsidRPr="00D62AA3" w:rsidRDefault="00B543B3" w:rsidP="00B543B3">
      <w:pPr>
        <w:jc w:val="center"/>
        <w:rPr>
          <w:b/>
        </w:rPr>
      </w:pPr>
      <w:r w:rsidRPr="00D62AA3">
        <w:rPr>
          <w:b/>
        </w:rPr>
        <w:t>TAPPI Yankee Dryer Safety and Reliability Committee Meeting</w:t>
      </w:r>
    </w:p>
    <w:p w14:paraId="48A2D105" w14:textId="77777777" w:rsidR="00B543B3" w:rsidRPr="00D62AA3" w:rsidRDefault="00B543B3" w:rsidP="00B543B3">
      <w:pPr>
        <w:jc w:val="center"/>
        <w:rPr>
          <w:b/>
        </w:rPr>
      </w:pPr>
      <w:r w:rsidRPr="00D62AA3">
        <w:rPr>
          <w:b/>
        </w:rPr>
        <w:t>Tuesday, May 11, 2021 – Thursday, May 13, 2021</w:t>
      </w:r>
    </w:p>
    <w:p w14:paraId="29398B01" w14:textId="77777777" w:rsidR="00B543B3" w:rsidRPr="00D62AA3" w:rsidRDefault="00B543B3" w:rsidP="00B543B3">
      <w:pPr>
        <w:jc w:val="center"/>
        <w:rPr>
          <w:b/>
        </w:rPr>
      </w:pPr>
      <w:r w:rsidRPr="00D62AA3">
        <w:rPr>
          <w:b/>
        </w:rPr>
        <w:t>Agenda for Microsoft Teams Virtual Meeting</w:t>
      </w:r>
    </w:p>
    <w:p w14:paraId="1F966534" w14:textId="282BD620" w:rsidR="00B543B3" w:rsidRPr="00D62AA3" w:rsidRDefault="00B543B3" w:rsidP="00B543B3">
      <w:pPr>
        <w:jc w:val="center"/>
        <w:rPr>
          <w:b/>
          <w:bCs/>
        </w:rPr>
      </w:pPr>
      <w:r w:rsidRPr="00D62AA3">
        <w:rPr>
          <w:b/>
          <w:bCs/>
        </w:rPr>
        <w:t xml:space="preserve">All times US </w:t>
      </w:r>
      <w:r w:rsidR="009F0D8F">
        <w:rPr>
          <w:b/>
          <w:bCs/>
        </w:rPr>
        <w:t>E</w:t>
      </w:r>
      <w:r w:rsidRPr="00D62AA3">
        <w:rPr>
          <w:b/>
          <w:bCs/>
        </w:rPr>
        <w:t>ST (GMT-5)</w:t>
      </w:r>
    </w:p>
    <w:p w14:paraId="4CD06944" w14:textId="4B9933E3" w:rsidR="00B543B3" w:rsidRDefault="00B543B3" w:rsidP="00214573">
      <w:pPr>
        <w:pStyle w:val="BodyText"/>
        <w:rPr>
          <w:b/>
          <w:noProof/>
          <w:sz w:val="22"/>
          <w:szCs w:val="22"/>
          <w:u w:val="single"/>
        </w:rPr>
      </w:pPr>
    </w:p>
    <w:p w14:paraId="4F6879D5" w14:textId="77777777" w:rsidR="007F50DD" w:rsidRDefault="007F50DD" w:rsidP="00214573">
      <w:pPr>
        <w:pStyle w:val="BodyText"/>
        <w:rPr>
          <w:b/>
          <w:noProof/>
          <w:sz w:val="22"/>
          <w:szCs w:val="22"/>
          <w:u w:val="single"/>
        </w:rPr>
      </w:pPr>
    </w:p>
    <w:p w14:paraId="4888DAD4" w14:textId="27872AE4" w:rsidR="00BC69D4" w:rsidRPr="00D62AA3" w:rsidRDefault="00BC69D4" w:rsidP="00214573">
      <w:pPr>
        <w:pStyle w:val="BodyText"/>
        <w:rPr>
          <w:b/>
          <w:noProof/>
          <w:sz w:val="22"/>
          <w:szCs w:val="22"/>
          <w:u w:val="single"/>
        </w:rPr>
      </w:pPr>
      <w:r w:rsidRPr="00D62AA3">
        <w:rPr>
          <w:b/>
          <w:noProof/>
          <w:sz w:val="22"/>
          <w:szCs w:val="22"/>
          <w:u w:val="single"/>
        </w:rPr>
        <w:t xml:space="preserve">Meeting Agenda for Wednesday </w:t>
      </w:r>
      <w:r w:rsidR="00CD3971">
        <w:rPr>
          <w:b/>
          <w:noProof/>
          <w:sz w:val="22"/>
          <w:szCs w:val="22"/>
          <w:u w:val="single"/>
        </w:rPr>
        <w:t>May</w:t>
      </w:r>
      <w:r w:rsidR="00FE66B3" w:rsidRPr="00D62AA3">
        <w:rPr>
          <w:b/>
          <w:noProof/>
          <w:sz w:val="22"/>
          <w:szCs w:val="22"/>
          <w:u w:val="single"/>
        </w:rPr>
        <w:t xml:space="preserve"> </w:t>
      </w:r>
      <w:r w:rsidR="00CD3971">
        <w:rPr>
          <w:b/>
          <w:noProof/>
          <w:sz w:val="22"/>
          <w:szCs w:val="22"/>
          <w:u w:val="single"/>
        </w:rPr>
        <w:t>12</w:t>
      </w:r>
      <w:r w:rsidR="00FE66B3" w:rsidRPr="00D62AA3">
        <w:rPr>
          <w:b/>
          <w:noProof/>
          <w:sz w:val="22"/>
          <w:szCs w:val="22"/>
          <w:u w:val="single"/>
        </w:rPr>
        <w:t>,</w:t>
      </w:r>
      <w:r w:rsidRPr="00D62AA3">
        <w:rPr>
          <w:b/>
          <w:noProof/>
          <w:sz w:val="22"/>
          <w:szCs w:val="22"/>
          <w:u w:val="single"/>
        </w:rPr>
        <w:t xml:space="preserve"> 202</w:t>
      </w:r>
      <w:r w:rsidR="00FE66B3" w:rsidRPr="00D62AA3">
        <w:rPr>
          <w:b/>
          <w:noProof/>
          <w:sz w:val="22"/>
          <w:szCs w:val="22"/>
          <w:u w:val="single"/>
        </w:rPr>
        <w:t>1</w:t>
      </w:r>
    </w:p>
    <w:p w14:paraId="591D51B0" w14:textId="77777777" w:rsidR="006F1EFF" w:rsidRPr="00D62AA3" w:rsidRDefault="006F1EFF" w:rsidP="00B543B3"/>
    <w:p w14:paraId="54D3A534" w14:textId="512205A4" w:rsidR="006F1EFF" w:rsidRPr="00D62AA3" w:rsidRDefault="006D0232" w:rsidP="00B543B3">
      <w:r>
        <w:t>9</w:t>
      </w:r>
      <w:r w:rsidR="006F1EFF" w:rsidRPr="00D62AA3">
        <w:t xml:space="preserve">:00 – </w:t>
      </w:r>
      <w:r>
        <w:t>9</w:t>
      </w:r>
      <w:r w:rsidR="006F1EFF" w:rsidRPr="00D62AA3">
        <w:t>:15</w:t>
      </w:r>
      <w:r w:rsidR="006F1EFF" w:rsidRPr="00D62AA3">
        <w:tab/>
      </w:r>
      <w:r w:rsidR="006F1EFF" w:rsidRPr="00D62AA3">
        <w:tab/>
        <w:t xml:space="preserve">Welcome and Introduction </w:t>
      </w:r>
    </w:p>
    <w:p w14:paraId="567594AE" w14:textId="77777777" w:rsidR="006F1EFF" w:rsidRPr="00D62AA3" w:rsidRDefault="006F1EFF" w:rsidP="007F50DD">
      <w:pPr>
        <w:pStyle w:val="ListParagraph"/>
        <w:numPr>
          <w:ilvl w:val="0"/>
          <w:numId w:val="45"/>
        </w:numPr>
      </w:pPr>
      <w:bookmarkStart w:id="5" w:name="_Hlk51318595"/>
      <w:r w:rsidRPr="00D62AA3">
        <w:t>Meeting Roles &amp; Responsibilities</w:t>
      </w:r>
    </w:p>
    <w:p w14:paraId="77D5BA6A" w14:textId="0E9E73F9" w:rsidR="006F1EFF" w:rsidRPr="00D62AA3" w:rsidRDefault="006F1EFF" w:rsidP="007F50DD">
      <w:pPr>
        <w:pStyle w:val="ListParagraph"/>
        <w:numPr>
          <w:ilvl w:val="0"/>
          <w:numId w:val="45"/>
        </w:numPr>
      </w:pPr>
      <w:r w:rsidRPr="00D62AA3">
        <w:t>Meeting Rules</w:t>
      </w:r>
    </w:p>
    <w:p w14:paraId="6FD3C0BD" w14:textId="0D678570" w:rsidR="00170897" w:rsidRPr="00D62AA3" w:rsidRDefault="00170897" w:rsidP="007F50DD">
      <w:pPr>
        <w:pStyle w:val="ListParagraph"/>
        <w:numPr>
          <w:ilvl w:val="0"/>
          <w:numId w:val="45"/>
        </w:numPr>
      </w:pPr>
      <w:r w:rsidRPr="00D62AA3">
        <w:t xml:space="preserve">Status of SIG sign-up for </w:t>
      </w:r>
      <w:r w:rsidR="00387F90" w:rsidRPr="00D62AA3">
        <w:t>fall</w:t>
      </w:r>
      <w:r w:rsidRPr="00D62AA3">
        <w:t xml:space="preserve"> 2021 meeting</w:t>
      </w:r>
    </w:p>
    <w:bookmarkEnd w:id="5"/>
    <w:p w14:paraId="5D5D613A" w14:textId="77777777" w:rsidR="006F1EFF" w:rsidRPr="00D62AA3" w:rsidRDefault="006F1EFF" w:rsidP="001F61BE"/>
    <w:p w14:paraId="441A91A3" w14:textId="077A4784" w:rsidR="00C14180" w:rsidRDefault="006D0232" w:rsidP="00B543B3">
      <w:r>
        <w:t>9</w:t>
      </w:r>
      <w:r w:rsidR="006F1EFF" w:rsidRPr="00D62AA3">
        <w:t xml:space="preserve">:15 – </w:t>
      </w:r>
      <w:r>
        <w:t>10</w:t>
      </w:r>
      <w:r w:rsidR="00416580" w:rsidRPr="00D62AA3">
        <w:t>:</w:t>
      </w:r>
      <w:r w:rsidR="009D4709">
        <w:t>25</w:t>
      </w:r>
      <w:r w:rsidR="006F1EFF" w:rsidRPr="00D62AA3">
        <w:tab/>
        <w:t> </w:t>
      </w:r>
      <w:r w:rsidR="006F1EFF" w:rsidRPr="00D62AA3">
        <w:tab/>
      </w:r>
      <w:r w:rsidR="001F61BE">
        <w:t>YDSRC</w:t>
      </w:r>
      <w:r w:rsidR="00CD2A84" w:rsidRPr="00D62AA3">
        <w:t xml:space="preserve"> Working </w:t>
      </w:r>
      <w:r w:rsidR="009D4709">
        <w:t>G</w:t>
      </w:r>
      <w:r w:rsidR="00CD2A84" w:rsidRPr="00D62AA3">
        <w:t xml:space="preserve">roup </w:t>
      </w:r>
      <w:r w:rsidR="009D4709">
        <w:t>R</w:t>
      </w:r>
      <w:r w:rsidR="00CD2A84" w:rsidRPr="00D62AA3">
        <w:t>eports (Level 3)</w:t>
      </w:r>
    </w:p>
    <w:p w14:paraId="791647A0" w14:textId="77777777" w:rsidR="000D6CE3" w:rsidRDefault="000D6CE3" w:rsidP="00B543B3"/>
    <w:p w14:paraId="5CDC85C5" w14:textId="77777777" w:rsidR="00EA5876" w:rsidRPr="00D62AA3" w:rsidRDefault="00EA5876" w:rsidP="00B543B3"/>
    <w:p w14:paraId="27CF7846" w14:textId="617861BA" w:rsidR="00955A81" w:rsidRPr="002C5165" w:rsidRDefault="000D6CE3" w:rsidP="000D6CE3">
      <w:pPr>
        <w:ind w:firstLine="720"/>
        <w:rPr>
          <w:b/>
          <w:bCs/>
        </w:rPr>
      </w:pPr>
      <w:r>
        <w:t>9:15 – 9:30</w:t>
      </w:r>
      <w:r>
        <w:tab/>
      </w:r>
      <w:r w:rsidR="00955A81" w:rsidRPr="00D62AA3">
        <w:t>TIP 0425-03</w:t>
      </w:r>
      <w:r w:rsidR="00433628" w:rsidRPr="00D62AA3">
        <w:t xml:space="preserve">, </w:t>
      </w:r>
      <w:r w:rsidR="00955A81" w:rsidRPr="00D62AA3">
        <w:t>YD Bearings:</w:t>
      </w:r>
      <w:r w:rsidR="00EA5876">
        <w:tab/>
      </w:r>
      <w:r w:rsidR="00EA5876">
        <w:tab/>
      </w:r>
      <w:r w:rsidR="00EA5876">
        <w:tab/>
      </w:r>
      <w:r w:rsidR="00955A81" w:rsidRPr="002C5165">
        <w:rPr>
          <w:b/>
          <w:bCs/>
        </w:rPr>
        <w:t>Clive Bu</w:t>
      </w:r>
      <w:r w:rsidR="00EA5876" w:rsidRPr="002C5165">
        <w:rPr>
          <w:b/>
          <w:bCs/>
        </w:rPr>
        <w:t>t</w:t>
      </w:r>
      <w:r w:rsidR="00955A81" w:rsidRPr="002C5165">
        <w:rPr>
          <w:b/>
          <w:bCs/>
        </w:rPr>
        <w:t>ler, A.Celli</w:t>
      </w:r>
    </w:p>
    <w:p w14:paraId="448F3AFB" w14:textId="77777777" w:rsidR="00955A81" w:rsidRPr="002C5165" w:rsidRDefault="00955A81" w:rsidP="00EA5876">
      <w:pPr>
        <w:ind w:left="5760" w:firstLine="720"/>
        <w:rPr>
          <w:b/>
          <w:bCs/>
        </w:rPr>
      </w:pPr>
      <w:r w:rsidRPr="002C5165">
        <w:rPr>
          <w:b/>
          <w:bCs/>
        </w:rPr>
        <w:t>Matthew Paine, FM Global</w:t>
      </w:r>
    </w:p>
    <w:p w14:paraId="570699EB" w14:textId="371499C4" w:rsidR="00955A81" w:rsidRPr="002C5165" w:rsidRDefault="00955A81" w:rsidP="002C5165">
      <w:pPr>
        <w:ind w:left="5760" w:firstLine="720"/>
        <w:rPr>
          <w:b/>
          <w:bCs/>
        </w:rPr>
      </w:pPr>
      <w:r w:rsidRPr="002C5165">
        <w:rPr>
          <w:b/>
          <w:bCs/>
        </w:rPr>
        <w:t xml:space="preserve">Don Adams, </w:t>
      </w:r>
      <w:r w:rsidR="00433628" w:rsidRPr="002C5165">
        <w:rPr>
          <w:b/>
          <w:bCs/>
        </w:rPr>
        <w:t>P</w:t>
      </w:r>
      <w:r w:rsidR="002C5165">
        <w:rPr>
          <w:b/>
          <w:bCs/>
        </w:rPr>
        <w:t>rocter &amp; Gamble</w:t>
      </w:r>
    </w:p>
    <w:p w14:paraId="78AD949C" w14:textId="5ABF1DDA" w:rsidR="00955A81" w:rsidRDefault="00955A81" w:rsidP="002C5165">
      <w:pPr>
        <w:ind w:left="5760" w:firstLine="720"/>
        <w:rPr>
          <w:b/>
          <w:bCs/>
        </w:rPr>
      </w:pPr>
      <w:r w:rsidRPr="002C5165">
        <w:rPr>
          <w:b/>
          <w:bCs/>
        </w:rPr>
        <w:t>Franz Harrer,</w:t>
      </w:r>
      <w:r w:rsidR="002C5165" w:rsidRPr="002C5165">
        <w:rPr>
          <w:b/>
          <w:bCs/>
        </w:rPr>
        <w:t xml:space="preserve"> Andritz</w:t>
      </w:r>
    </w:p>
    <w:p w14:paraId="70E924A9" w14:textId="77777777" w:rsidR="002C5165" w:rsidRPr="002C5165" w:rsidRDefault="002C5165" w:rsidP="002C5165">
      <w:pPr>
        <w:ind w:left="5760" w:firstLine="720"/>
        <w:rPr>
          <w:b/>
          <w:bCs/>
        </w:rPr>
      </w:pPr>
    </w:p>
    <w:p w14:paraId="7F0ADFFD" w14:textId="5FB4AABC" w:rsidR="000A112A" w:rsidRPr="002C5165" w:rsidRDefault="000D6CE3" w:rsidP="000A112A">
      <w:pPr>
        <w:rPr>
          <w:b/>
          <w:bCs/>
        </w:rPr>
      </w:pPr>
      <w:r>
        <w:t>9:30 – 9:50</w:t>
      </w:r>
      <w:r>
        <w:tab/>
      </w:r>
      <w:r w:rsidR="002A5A43" w:rsidRPr="002A5A43">
        <w:t>TIP 0425-xx</w:t>
      </w:r>
      <w:r w:rsidR="002A5A43">
        <w:t>,</w:t>
      </w:r>
      <w:r w:rsidR="002A5A43" w:rsidRPr="002A5A43">
        <w:t xml:space="preserve"> Safe and Reliable Start-up</w:t>
      </w:r>
      <w:r w:rsidR="002A5A43">
        <w:tab/>
      </w:r>
      <w:r w:rsidR="000A112A">
        <w:tab/>
      </w:r>
      <w:r w:rsidR="000A112A" w:rsidRPr="002C5165">
        <w:rPr>
          <w:b/>
          <w:bCs/>
        </w:rPr>
        <w:t>Lawrence Yane, Enerquin</w:t>
      </w:r>
      <w:r w:rsidR="002A5A43">
        <w:tab/>
      </w:r>
      <w:r w:rsidR="002A5A43">
        <w:tab/>
      </w:r>
      <w:r w:rsidR="002A5A43">
        <w:tab/>
      </w:r>
      <w:r w:rsidR="002A5A43">
        <w:tab/>
      </w:r>
      <w:r w:rsidR="002A5A43">
        <w:tab/>
      </w:r>
      <w:r w:rsidR="002A5A43" w:rsidRPr="002A5A43">
        <w:t>of Yankee Hood Air Systems</w:t>
      </w:r>
      <w:r w:rsidR="002A5A43">
        <w:t>:</w:t>
      </w:r>
      <w:r w:rsidR="002A5A43">
        <w:tab/>
      </w:r>
      <w:r w:rsidR="002A5A43">
        <w:tab/>
      </w:r>
      <w:r w:rsidR="002A5A43">
        <w:tab/>
      </w:r>
      <w:r w:rsidR="000A112A">
        <w:tab/>
      </w:r>
      <w:r w:rsidR="000A112A" w:rsidRPr="002C5165">
        <w:rPr>
          <w:b/>
          <w:bCs/>
        </w:rPr>
        <w:t>Floyd Kane,</w:t>
      </w:r>
      <w:r w:rsidR="000A112A">
        <w:rPr>
          <w:b/>
          <w:bCs/>
        </w:rPr>
        <w:t xml:space="preserve"> Buckman</w:t>
      </w:r>
    </w:p>
    <w:p w14:paraId="49AE2161" w14:textId="23826EE1" w:rsidR="00955A81" w:rsidRPr="000A112A" w:rsidRDefault="000A112A" w:rsidP="000A112A">
      <w:pPr>
        <w:ind w:left="6480"/>
        <w:rPr>
          <w:b/>
          <w:bCs/>
        </w:rPr>
      </w:pPr>
      <w:r w:rsidRPr="002C5165">
        <w:rPr>
          <w:b/>
          <w:bCs/>
        </w:rPr>
        <w:t>Alfredo Sarli, Valmet</w:t>
      </w:r>
    </w:p>
    <w:p w14:paraId="50F4852B" w14:textId="78A79AD0" w:rsidR="00433628" w:rsidRPr="002C5165" w:rsidRDefault="00433628" w:rsidP="002C5165">
      <w:pPr>
        <w:ind w:left="5760" w:firstLine="720"/>
        <w:rPr>
          <w:b/>
          <w:bCs/>
        </w:rPr>
      </w:pPr>
      <w:r w:rsidRPr="002C5165">
        <w:rPr>
          <w:b/>
          <w:bCs/>
        </w:rPr>
        <w:t>John Holton, Toscotec</w:t>
      </w:r>
    </w:p>
    <w:p w14:paraId="587533BF" w14:textId="77777777" w:rsidR="002C5165" w:rsidRDefault="002C5165" w:rsidP="001F61BE"/>
    <w:p w14:paraId="7C8F262F" w14:textId="03FBB27A" w:rsidR="00433628" w:rsidRPr="00B9627E" w:rsidRDefault="000D6CE3" w:rsidP="000D6CE3">
      <w:pPr>
        <w:ind w:firstLine="720"/>
        <w:rPr>
          <w:b/>
          <w:bCs/>
        </w:rPr>
      </w:pPr>
      <w:r>
        <w:t xml:space="preserve">9:50 – 10:10 </w:t>
      </w:r>
      <w:r>
        <w:tab/>
      </w:r>
      <w:r w:rsidR="00433628" w:rsidRPr="00D62AA3">
        <w:t>Yankee Surface Requirements</w:t>
      </w:r>
      <w:r w:rsidR="008E40EF">
        <w:t>:</w:t>
      </w:r>
      <w:r w:rsidR="00433628" w:rsidRPr="00D62AA3">
        <w:t xml:space="preserve">  </w:t>
      </w:r>
      <w:r w:rsidR="002C5165">
        <w:tab/>
      </w:r>
      <w:r w:rsidR="002C5165">
        <w:tab/>
      </w:r>
      <w:r w:rsidR="00433628" w:rsidRPr="00B9627E">
        <w:rPr>
          <w:b/>
          <w:bCs/>
        </w:rPr>
        <w:t>Clive Butler, A.Cell</w:t>
      </w:r>
      <w:r w:rsidR="00B9627E" w:rsidRPr="00B9627E">
        <w:rPr>
          <w:b/>
          <w:bCs/>
        </w:rPr>
        <w:t>i</w:t>
      </w:r>
    </w:p>
    <w:p w14:paraId="0EA2266B" w14:textId="35C880BF" w:rsidR="00433628" w:rsidRPr="00B9627E" w:rsidRDefault="00433628" w:rsidP="002C5165">
      <w:pPr>
        <w:ind w:left="5760" w:firstLine="720"/>
        <w:rPr>
          <w:b/>
          <w:bCs/>
        </w:rPr>
      </w:pPr>
      <w:r w:rsidRPr="00B9627E">
        <w:rPr>
          <w:b/>
          <w:bCs/>
        </w:rPr>
        <w:t>Neil Jeske, Georgia-Pacific</w:t>
      </w:r>
    </w:p>
    <w:p w14:paraId="68000104" w14:textId="2F6E210B" w:rsidR="00433628" w:rsidRPr="00B9627E" w:rsidRDefault="00433628" w:rsidP="002C5165">
      <w:pPr>
        <w:ind w:left="5760" w:firstLine="720"/>
        <w:rPr>
          <w:b/>
          <w:bCs/>
        </w:rPr>
      </w:pPr>
      <w:r w:rsidRPr="00B9627E">
        <w:rPr>
          <w:b/>
          <w:bCs/>
        </w:rPr>
        <w:t>Buddy Lovick, Georgia Pacific</w:t>
      </w:r>
    </w:p>
    <w:p w14:paraId="2EF67E09" w14:textId="68617EFD" w:rsidR="00433628" w:rsidRPr="00B9627E" w:rsidRDefault="00433628" w:rsidP="002C5165">
      <w:pPr>
        <w:ind w:left="5760" w:firstLine="720"/>
        <w:rPr>
          <w:b/>
          <w:bCs/>
        </w:rPr>
      </w:pPr>
      <w:r w:rsidRPr="00B9627E">
        <w:rPr>
          <w:b/>
          <w:bCs/>
        </w:rPr>
        <w:t>Floyd Kane,</w:t>
      </w:r>
      <w:r w:rsidR="00A85783">
        <w:rPr>
          <w:b/>
          <w:bCs/>
        </w:rPr>
        <w:t xml:space="preserve"> Buckman</w:t>
      </w:r>
    </w:p>
    <w:p w14:paraId="5A16CC23" w14:textId="10A23416" w:rsidR="00433628" w:rsidRPr="00B9627E" w:rsidRDefault="00433628" w:rsidP="002C5165">
      <w:pPr>
        <w:ind w:left="5760" w:firstLine="720"/>
        <w:rPr>
          <w:b/>
          <w:bCs/>
        </w:rPr>
      </w:pPr>
      <w:r w:rsidRPr="00B9627E">
        <w:rPr>
          <w:b/>
          <w:bCs/>
        </w:rPr>
        <w:t>Bernard Hoeger,</w:t>
      </w:r>
      <w:r w:rsidR="00A85783">
        <w:rPr>
          <w:b/>
          <w:bCs/>
        </w:rPr>
        <w:t xml:space="preserve"> </w:t>
      </w:r>
      <w:r w:rsidR="00EA629A">
        <w:rPr>
          <w:b/>
          <w:bCs/>
        </w:rPr>
        <w:t>GrandBay Paper</w:t>
      </w:r>
    </w:p>
    <w:p w14:paraId="029F074B" w14:textId="1A93EC7E" w:rsidR="00433628" w:rsidRPr="00B9627E" w:rsidRDefault="00433628" w:rsidP="002C5165">
      <w:pPr>
        <w:ind w:left="5760" w:firstLine="720"/>
        <w:rPr>
          <w:b/>
          <w:bCs/>
        </w:rPr>
      </w:pPr>
      <w:r w:rsidRPr="00B9627E">
        <w:rPr>
          <w:b/>
          <w:bCs/>
        </w:rPr>
        <w:t>Gary Furman, Nalco</w:t>
      </w:r>
    </w:p>
    <w:p w14:paraId="3B261745" w14:textId="17359EE1" w:rsidR="00433628" w:rsidRPr="00B9627E" w:rsidRDefault="00433628" w:rsidP="002C5165">
      <w:pPr>
        <w:ind w:left="6480"/>
        <w:rPr>
          <w:b/>
          <w:bCs/>
        </w:rPr>
      </w:pPr>
      <w:r w:rsidRPr="00B9627E">
        <w:rPr>
          <w:b/>
          <w:bCs/>
        </w:rPr>
        <w:t>Ana Retzlaff,</w:t>
      </w:r>
      <w:r w:rsidR="00EA629A">
        <w:rPr>
          <w:b/>
          <w:bCs/>
        </w:rPr>
        <w:t xml:space="preserve"> </w:t>
      </w:r>
      <w:r w:rsidR="00FA2F1B">
        <w:rPr>
          <w:b/>
          <w:bCs/>
        </w:rPr>
        <w:t>Georgia Pacific</w:t>
      </w:r>
    </w:p>
    <w:p w14:paraId="24AD5BC2" w14:textId="76F85082" w:rsidR="00433628" w:rsidRPr="00B9627E" w:rsidRDefault="00433628" w:rsidP="002C5165">
      <w:pPr>
        <w:ind w:left="5760" w:firstLine="720"/>
        <w:rPr>
          <w:b/>
          <w:bCs/>
        </w:rPr>
      </w:pPr>
      <w:r w:rsidRPr="00B9627E">
        <w:rPr>
          <w:b/>
          <w:bCs/>
        </w:rPr>
        <w:t>Doug Holderman,</w:t>
      </w:r>
      <w:r w:rsidR="0057640B">
        <w:rPr>
          <w:b/>
          <w:bCs/>
        </w:rPr>
        <w:t xml:space="preserve"> Tissue Consultant</w:t>
      </w:r>
    </w:p>
    <w:p w14:paraId="648EBB4B" w14:textId="1F1C3E2D" w:rsidR="00433628" w:rsidRPr="00B9627E" w:rsidRDefault="00433628" w:rsidP="002C5165">
      <w:pPr>
        <w:ind w:left="5760" w:firstLine="720"/>
        <w:rPr>
          <w:b/>
          <w:bCs/>
        </w:rPr>
      </w:pPr>
      <w:r w:rsidRPr="00B9627E">
        <w:rPr>
          <w:b/>
          <w:bCs/>
        </w:rPr>
        <w:t>David Thompson,</w:t>
      </w:r>
      <w:r w:rsidR="0057640B">
        <w:rPr>
          <w:b/>
          <w:bCs/>
        </w:rPr>
        <w:t xml:space="preserve"> </w:t>
      </w:r>
      <w:r w:rsidR="004B79FA">
        <w:rPr>
          <w:b/>
          <w:bCs/>
        </w:rPr>
        <w:t>ChemTreat</w:t>
      </w:r>
    </w:p>
    <w:p w14:paraId="24502798" w14:textId="1D2413B3" w:rsidR="00433628" w:rsidRPr="00B9627E" w:rsidRDefault="00433628" w:rsidP="002C5165">
      <w:pPr>
        <w:ind w:left="5760" w:firstLine="720"/>
        <w:rPr>
          <w:b/>
          <w:bCs/>
        </w:rPr>
      </w:pPr>
      <w:r w:rsidRPr="00B9627E">
        <w:rPr>
          <w:b/>
          <w:bCs/>
        </w:rPr>
        <w:t>Franz Harrer</w:t>
      </w:r>
      <w:r w:rsidR="004B79FA">
        <w:rPr>
          <w:b/>
          <w:bCs/>
        </w:rPr>
        <w:t>, Andrtiz</w:t>
      </w:r>
    </w:p>
    <w:p w14:paraId="00EFDB69" w14:textId="77777777" w:rsidR="002C5165" w:rsidRDefault="002C5165" w:rsidP="001F61BE"/>
    <w:p w14:paraId="30F643A0" w14:textId="274E6636" w:rsidR="00702531" w:rsidRPr="004B79FA" w:rsidRDefault="000D6CE3" w:rsidP="000D6CE3">
      <w:pPr>
        <w:ind w:firstLine="720"/>
        <w:rPr>
          <w:b/>
          <w:bCs/>
        </w:rPr>
      </w:pPr>
      <w:r>
        <w:t>10:10 – 10:25</w:t>
      </w:r>
      <w:r>
        <w:tab/>
      </w:r>
      <w:r w:rsidR="00433628" w:rsidRPr="00D62AA3">
        <w:t>Guidelines</w:t>
      </w:r>
      <w:r w:rsidR="008E40EF">
        <w:t>, TIPs</w:t>
      </w:r>
      <w:r w:rsidR="009D4709">
        <w:t xml:space="preserve"> </w:t>
      </w:r>
      <w:r w:rsidR="008E40EF">
        <w:t>&amp; Standards</w:t>
      </w:r>
      <w:r w:rsidR="00433628" w:rsidRPr="00D62AA3">
        <w:t xml:space="preserve">:  </w:t>
      </w:r>
      <w:r w:rsidR="00693800">
        <w:tab/>
      </w:r>
      <w:r w:rsidR="00693800">
        <w:tab/>
      </w:r>
      <w:r w:rsidR="009D4709">
        <w:rPr>
          <w:b/>
          <w:bCs/>
        </w:rPr>
        <w:t>Dan Ludden</w:t>
      </w:r>
      <w:r w:rsidR="00702531" w:rsidRPr="004B79FA">
        <w:rPr>
          <w:b/>
          <w:bCs/>
        </w:rPr>
        <w:t>, Toscotec</w:t>
      </w:r>
      <w:r>
        <w:rPr>
          <w:b/>
          <w:bCs/>
        </w:rPr>
        <w:t xml:space="preserve"> </w:t>
      </w:r>
    </w:p>
    <w:p w14:paraId="6DF3219C" w14:textId="6BBB0AC7" w:rsidR="00433628" w:rsidRPr="004B79FA" w:rsidRDefault="00702531" w:rsidP="001F61BE">
      <w:pPr>
        <w:rPr>
          <w:b/>
          <w:bCs/>
        </w:rPr>
      </w:pPr>
      <w:r w:rsidRPr="004B79FA">
        <w:rPr>
          <w:b/>
          <w:bCs/>
        </w:rPr>
        <w:t xml:space="preserve">        </w:t>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433628" w:rsidRPr="004B79FA">
        <w:rPr>
          <w:b/>
          <w:bCs/>
        </w:rPr>
        <w:t xml:space="preserve">Don Adams, </w:t>
      </w:r>
      <w:r w:rsidR="004B79FA">
        <w:rPr>
          <w:b/>
          <w:bCs/>
        </w:rPr>
        <w:t>Procter &amp; Gamble</w:t>
      </w:r>
    </w:p>
    <w:p w14:paraId="79D13C9F" w14:textId="7709EE87" w:rsidR="00433628" w:rsidRPr="004B79FA" w:rsidRDefault="00433628" w:rsidP="001F61BE">
      <w:pPr>
        <w:rPr>
          <w:b/>
          <w:bCs/>
        </w:rPr>
      </w:pPr>
      <w:r w:rsidRPr="004B79FA">
        <w:rPr>
          <w:b/>
          <w:bCs/>
        </w:rPr>
        <w:t xml:space="preserve">       </w:t>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Pr="004B79FA">
        <w:rPr>
          <w:b/>
          <w:bCs/>
        </w:rPr>
        <w:t xml:space="preserve">Jerry Jessick, </w:t>
      </w:r>
      <w:r w:rsidR="004B79FA">
        <w:rPr>
          <w:b/>
          <w:bCs/>
        </w:rPr>
        <w:t>Fusion Integrated Solutions</w:t>
      </w:r>
    </w:p>
    <w:p w14:paraId="59C550FF" w14:textId="38E50D6F" w:rsidR="00433628" w:rsidRPr="004B79FA" w:rsidRDefault="00433628" w:rsidP="001F61BE">
      <w:pPr>
        <w:rPr>
          <w:b/>
          <w:bCs/>
        </w:rPr>
      </w:pPr>
      <w:r w:rsidRPr="004B79FA">
        <w:rPr>
          <w:b/>
          <w:bCs/>
        </w:rPr>
        <w:t xml:space="preserve">        </w:t>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693800" w:rsidRPr="004B79FA">
        <w:rPr>
          <w:b/>
          <w:bCs/>
        </w:rPr>
        <w:tab/>
      </w:r>
      <w:r w:rsidR="00702531" w:rsidRPr="004B79FA">
        <w:rPr>
          <w:b/>
          <w:bCs/>
        </w:rPr>
        <w:t>Matthew Paine, FM Global</w:t>
      </w:r>
    </w:p>
    <w:p w14:paraId="7AF5A853" w14:textId="2FBB6B92" w:rsidR="006F1EFF" w:rsidRPr="001F61BE" w:rsidRDefault="006F1EFF" w:rsidP="00B543B3"/>
    <w:p w14:paraId="498E07CB" w14:textId="5C89E166" w:rsidR="009D4709" w:rsidRDefault="006D0232" w:rsidP="001F61BE">
      <w:r>
        <w:t>10</w:t>
      </w:r>
      <w:r w:rsidR="006F1EFF" w:rsidRPr="00D62AA3">
        <w:t>:</w:t>
      </w:r>
      <w:r w:rsidR="009D4709">
        <w:t>25</w:t>
      </w:r>
      <w:r w:rsidR="006F1EFF" w:rsidRPr="00D62AA3">
        <w:t xml:space="preserve"> – </w:t>
      </w:r>
      <w:r>
        <w:t>10</w:t>
      </w:r>
      <w:r w:rsidR="006F1EFF" w:rsidRPr="00D62AA3">
        <w:t>:</w:t>
      </w:r>
      <w:r w:rsidR="00E52AE1" w:rsidRPr="00D62AA3">
        <w:t>30</w:t>
      </w:r>
      <w:r w:rsidR="006F1EFF" w:rsidRPr="00D62AA3">
        <w:tab/>
      </w:r>
      <w:r w:rsidR="00693800">
        <w:tab/>
      </w:r>
      <w:r w:rsidR="00DF61DC" w:rsidRPr="00D62AA3">
        <w:t>Tech Talk</w:t>
      </w:r>
      <w:r w:rsidR="009D4709">
        <w:t xml:space="preserve"> Status Update </w:t>
      </w:r>
      <w:r w:rsidR="00CD2A84" w:rsidRPr="00D62AA3">
        <w:t>(Level 2)</w:t>
      </w:r>
      <w:r w:rsidR="000A112A">
        <w:tab/>
      </w:r>
      <w:r w:rsidR="000A112A">
        <w:tab/>
      </w:r>
      <w:r w:rsidR="000A112A" w:rsidRPr="004B79FA">
        <w:rPr>
          <w:b/>
          <w:bCs/>
        </w:rPr>
        <w:t>David Thompson, ChemTreat</w:t>
      </w:r>
    </w:p>
    <w:p w14:paraId="5E00690B" w14:textId="49AEB7BC" w:rsidR="00DF61DC" w:rsidRPr="004B79FA" w:rsidRDefault="00612323" w:rsidP="009D4709">
      <w:pPr>
        <w:ind w:left="1440" w:firstLine="720"/>
        <w:rPr>
          <w:b/>
          <w:bCs/>
        </w:rPr>
      </w:pPr>
      <w:r w:rsidRPr="00D62AA3">
        <w:t>Doctor Holders</w:t>
      </w:r>
      <w:r w:rsidR="009D4709">
        <w:tab/>
      </w:r>
      <w:r w:rsidR="009D4709">
        <w:tab/>
      </w:r>
      <w:r w:rsidR="009D4709">
        <w:tab/>
      </w:r>
      <w:r w:rsidR="009D4709">
        <w:tab/>
      </w:r>
      <w:r w:rsidR="000A112A" w:rsidRPr="004B79FA">
        <w:rPr>
          <w:b/>
          <w:bCs/>
        </w:rPr>
        <w:t>Doug Holderman, Tissue Consultant</w:t>
      </w:r>
    </w:p>
    <w:p w14:paraId="664F613B" w14:textId="4ECB9524" w:rsidR="00416580" w:rsidRPr="000A112A" w:rsidRDefault="00612323" w:rsidP="001F61BE">
      <w:pPr>
        <w:rPr>
          <w:b/>
          <w:bCs/>
        </w:rPr>
      </w:pPr>
      <w:r w:rsidRPr="004B79FA">
        <w:rPr>
          <w:b/>
          <w:bCs/>
        </w:rPr>
        <w:tab/>
      </w:r>
      <w:r w:rsidRPr="004B79FA">
        <w:rPr>
          <w:b/>
          <w:bCs/>
        </w:rPr>
        <w:tab/>
      </w:r>
      <w:r w:rsidRPr="004B79FA">
        <w:rPr>
          <w:b/>
          <w:bCs/>
        </w:rPr>
        <w:tab/>
      </w:r>
      <w:r w:rsidRPr="004B79FA">
        <w:rPr>
          <w:b/>
          <w:bCs/>
        </w:rPr>
        <w:tab/>
      </w:r>
      <w:r w:rsidRPr="004B79FA">
        <w:rPr>
          <w:b/>
          <w:bCs/>
        </w:rPr>
        <w:tab/>
      </w:r>
      <w:r w:rsidRPr="004B79FA">
        <w:rPr>
          <w:b/>
          <w:bCs/>
        </w:rPr>
        <w:tab/>
      </w:r>
      <w:r w:rsidRPr="004B79FA">
        <w:rPr>
          <w:b/>
          <w:bCs/>
        </w:rPr>
        <w:tab/>
      </w:r>
      <w:r w:rsidRPr="004B79FA">
        <w:rPr>
          <w:b/>
          <w:bCs/>
        </w:rPr>
        <w:tab/>
        <w:t xml:space="preserve">   </w:t>
      </w:r>
      <w:r w:rsidR="00B9627E" w:rsidRPr="004B79FA">
        <w:rPr>
          <w:b/>
          <w:bCs/>
        </w:rPr>
        <w:tab/>
      </w:r>
    </w:p>
    <w:p w14:paraId="5DCB5D1F" w14:textId="06575687" w:rsidR="00B42307" w:rsidRPr="00D62AA3" w:rsidRDefault="006D0232" w:rsidP="00B543B3">
      <w:r>
        <w:t>10</w:t>
      </w:r>
      <w:r w:rsidR="006F1EFF" w:rsidRPr="00D62AA3">
        <w:t xml:space="preserve">:30 – </w:t>
      </w:r>
      <w:r>
        <w:t>10</w:t>
      </w:r>
      <w:r w:rsidR="00E52AE1" w:rsidRPr="00D62AA3">
        <w:t>:45</w:t>
      </w:r>
      <w:r w:rsidR="00693800">
        <w:tab/>
      </w:r>
      <w:r w:rsidR="00693800">
        <w:tab/>
      </w:r>
      <w:r w:rsidR="00E52AE1" w:rsidRPr="00D62AA3">
        <w:t>Break</w:t>
      </w:r>
    </w:p>
    <w:p w14:paraId="5E0C2A86" w14:textId="77777777" w:rsidR="002D5ACD" w:rsidRPr="00D62AA3" w:rsidRDefault="002D5ACD" w:rsidP="00B543B3"/>
    <w:p w14:paraId="2830A193" w14:textId="633E3A83" w:rsidR="001661F4" w:rsidRPr="004B79FA" w:rsidRDefault="006D0232" w:rsidP="001F61BE">
      <w:pPr>
        <w:rPr>
          <w:b/>
          <w:bCs/>
        </w:rPr>
      </w:pPr>
      <w:r>
        <w:t>10</w:t>
      </w:r>
      <w:r w:rsidR="002D5ACD" w:rsidRPr="001F61BE">
        <w:t>:</w:t>
      </w:r>
      <w:r w:rsidR="00E52AE1" w:rsidRPr="001F61BE">
        <w:t>45</w:t>
      </w:r>
      <w:r w:rsidR="002D5ACD" w:rsidRPr="001F61BE">
        <w:t xml:space="preserve"> – 1</w:t>
      </w:r>
      <w:r>
        <w:t>1</w:t>
      </w:r>
      <w:r w:rsidR="002D5ACD" w:rsidRPr="001F61BE">
        <w:t>:</w:t>
      </w:r>
      <w:r w:rsidR="003831BF" w:rsidRPr="001F61BE">
        <w:t>45</w:t>
      </w:r>
      <w:r w:rsidR="002D5ACD" w:rsidRPr="001F61BE">
        <w:t xml:space="preserve"> </w:t>
      </w:r>
      <w:r w:rsidR="002D5ACD" w:rsidRPr="001F61BE">
        <w:tab/>
      </w:r>
      <w:r w:rsidR="00693800">
        <w:tab/>
      </w:r>
      <w:r w:rsidR="00612323" w:rsidRPr="00D62AA3">
        <w:t>Guest Speaker</w:t>
      </w:r>
      <w:r w:rsidR="008A3C30">
        <w:t>s</w:t>
      </w:r>
      <w:r w:rsidR="0094231C" w:rsidRPr="00D62AA3">
        <w:t xml:space="preserve"> </w:t>
      </w:r>
      <w:r w:rsidR="00612323" w:rsidRPr="00D62AA3">
        <w:t>–</w:t>
      </w:r>
      <w:r w:rsidR="00CD2A84" w:rsidRPr="00D62AA3">
        <w:t xml:space="preserve"> </w:t>
      </w:r>
      <w:r w:rsidR="00612323" w:rsidRPr="00D62AA3">
        <w:t>Dust Mitigatio</w:t>
      </w:r>
      <w:r w:rsidR="00B9627E">
        <w:t>n</w:t>
      </w:r>
      <w:r w:rsidR="00B9627E">
        <w:tab/>
      </w:r>
      <w:r w:rsidR="00B9627E">
        <w:tab/>
      </w:r>
      <w:r w:rsidR="002E6B11" w:rsidRPr="004B79FA">
        <w:rPr>
          <w:b/>
          <w:bCs/>
        </w:rPr>
        <w:t>Alfredo</w:t>
      </w:r>
      <w:r w:rsidR="00612323" w:rsidRPr="004B79FA">
        <w:rPr>
          <w:b/>
          <w:bCs/>
        </w:rPr>
        <w:t xml:space="preserve"> Sarli</w:t>
      </w:r>
      <w:r w:rsidR="00416580" w:rsidRPr="004B79FA">
        <w:rPr>
          <w:b/>
          <w:bCs/>
        </w:rPr>
        <w:t>, Valmet</w:t>
      </w:r>
    </w:p>
    <w:p w14:paraId="0B2330F9" w14:textId="24C56D16" w:rsidR="000A0185" w:rsidRDefault="00612323" w:rsidP="00D054CE">
      <w:pPr>
        <w:ind w:left="5760" w:firstLine="720"/>
        <w:rPr>
          <w:b/>
          <w:bCs/>
        </w:rPr>
      </w:pPr>
      <w:r w:rsidRPr="004B79FA">
        <w:rPr>
          <w:b/>
          <w:bCs/>
        </w:rPr>
        <w:t>Bud Chase</w:t>
      </w:r>
      <w:r w:rsidR="00416580" w:rsidRPr="004B79FA">
        <w:rPr>
          <w:b/>
          <w:bCs/>
        </w:rPr>
        <w:t xml:space="preserve">, </w:t>
      </w:r>
      <w:r w:rsidR="004D156F">
        <w:rPr>
          <w:b/>
          <w:bCs/>
        </w:rPr>
        <w:t>Enzymatic Deinking (EDT)</w:t>
      </w:r>
    </w:p>
    <w:p w14:paraId="44F69DF0" w14:textId="73256ADB" w:rsidR="000A112A" w:rsidRDefault="000A112A" w:rsidP="00D054CE">
      <w:pPr>
        <w:ind w:left="5760" w:firstLine="720"/>
        <w:rPr>
          <w:b/>
          <w:bCs/>
        </w:rPr>
      </w:pPr>
      <w:r>
        <w:rPr>
          <w:b/>
          <w:bCs/>
        </w:rPr>
        <w:t xml:space="preserve">Eric Jandrain, Georgia Pacific </w:t>
      </w:r>
    </w:p>
    <w:p w14:paraId="7D813928" w14:textId="77777777" w:rsidR="000A112A" w:rsidRPr="00D054CE" w:rsidRDefault="000A112A" w:rsidP="00D054CE">
      <w:pPr>
        <w:ind w:left="5760" w:firstLine="720"/>
        <w:rPr>
          <w:b/>
          <w:bCs/>
        </w:rPr>
      </w:pPr>
    </w:p>
    <w:p w14:paraId="6477222F" w14:textId="53B46CE3" w:rsidR="00B9627E" w:rsidRPr="001F61BE" w:rsidRDefault="000A0185" w:rsidP="001F61BE">
      <w:r w:rsidRPr="001F61BE">
        <w:t>1</w:t>
      </w:r>
      <w:r w:rsidR="006D0232">
        <w:t>1</w:t>
      </w:r>
      <w:r w:rsidRPr="001F61BE">
        <w:t>:</w:t>
      </w:r>
      <w:r w:rsidR="003831BF" w:rsidRPr="001F61BE">
        <w:t>45</w:t>
      </w:r>
      <w:r w:rsidRPr="001F61BE">
        <w:t xml:space="preserve"> – 1</w:t>
      </w:r>
      <w:r w:rsidR="006D0232">
        <w:t>2</w:t>
      </w:r>
      <w:r w:rsidR="003831BF" w:rsidRPr="001F61BE">
        <w:t>:00</w:t>
      </w:r>
      <w:r w:rsidRPr="001F61BE">
        <w:tab/>
      </w:r>
      <w:r w:rsidRPr="001F61BE">
        <w:tab/>
      </w:r>
      <w:r w:rsidR="00FF69BB" w:rsidRPr="00D62AA3">
        <w:t xml:space="preserve">Wrap-Up and Closure:  </w:t>
      </w:r>
      <w:r w:rsidR="00B9627E">
        <w:tab/>
      </w:r>
      <w:r w:rsidR="00B9627E">
        <w:tab/>
      </w:r>
      <w:r w:rsidR="00B9627E">
        <w:tab/>
      </w:r>
      <w:r w:rsidRPr="007F50DD">
        <w:rPr>
          <w:b/>
          <w:bCs/>
        </w:rPr>
        <w:t xml:space="preserve">Jerry Jessick, </w:t>
      </w:r>
      <w:r w:rsidR="007F50DD" w:rsidRPr="007F50DD">
        <w:rPr>
          <w:b/>
          <w:bCs/>
        </w:rPr>
        <w:t>Fusion Integrated Solutions</w:t>
      </w:r>
    </w:p>
    <w:p w14:paraId="46C7EBD4" w14:textId="7EAEFE27" w:rsidR="002D5ACD" w:rsidRPr="00D62AA3" w:rsidRDefault="002D5ACD" w:rsidP="00B543B3"/>
    <w:p w14:paraId="3482B04D" w14:textId="77777777" w:rsidR="007F50DD" w:rsidRPr="003D6FA3" w:rsidRDefault="007F50DD" w:rsidP="007F50DD">
      <w:pPr>
        <w:jc w:val="center"/>
      </w:pPr>
      <w:r w:rsidRPr="003D6FA3">
        <w:rPr>
          <w:noProof/>
        </w:rPr>
        <w:drawing>
          <wp:inline distT="0" distB="0" distL="0" distR="0" wp14:anchorId="69C69B9D" wp14:editId="034CCD53">
            <wp:extent cx="1572786" cy="393763"/>
            <wp:effectExtent l="0" t="0" r="0" b="0"/>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572786" cy="393763"/>
                    </a:xfrm>
                    <a:prstGeom prst="rect">
                      <a:avLst/>
                    </a:prstGeom>
                  </pic:spPr>
                </pic:pic>
              </a:graphicData>
            </a:graphic>
          </wp:inline>
        </w:drawing>
      </w:r>
    </w:p>
    <w:p w14:paraId="14B2431B" w14:textId="77777777" w:rsidR="007F50DD" w:rsidRPr="00D62AA3" w:rsidRDefault="007F50DD" w:rsidP="007F50DD">
      <w:pPr>
        <w:jc w:val="center"/>
        <w:rPr>
          <w:b/>
        </w:rPr>
      </w:pPr>
    </w:p>
    <w:p w14:paraId="15C52114" w14:textId="77777777" w:rsidR="007F50DD" w:rsidRPr="00D62AA3" w:rsidRDefault="007F50DD" w:rsidP="007F50DD">
      <w:pPr>
        <w:jc w:val="center"/>
        <w:rPr>
          <w:b/>
        </w:rPr>
      </w:pPr>
      <w:r w:rsidRPr="00D62AA3">
        <w:rPr>
          <w:b/>
        </w:rPr>
        <w:t>TAPPI Yankee Dryer Safety and Reliability Committee Meeting</w:t>
      </w:r>
    </w:p>
    <w:p w14:paraId="4692AD92" w14:textId="77777777" w:rsidR="007F50DD" w:rsidRPr="00D62AA3" w:rsidRDefault="007F50DD" w:rsidP="007F50DD">
      <w:pPr>
        <w:jc w:val="center"/>
        <w:rPr>
          <w:b/>
        </w:rPr>
      </w:pPr>
      <w:r w:rsidRPr="00D62AA3">
        <w:rPr>
          <w:b/>
        </w:rPr>
        <w:t>Tuesday, May 11, 2021 – Thursday, May 13, 2021</w:t>
      </w:r>
    </w:p>
    <w:p w14:paraId="04198173" w14:textId="77777777" w:rsidR="007F50DD" w:rsidRPr="00D62AA3" w:rsidRDefault="007F50DD" w:rsidP="007F50DD">
      <w:pPr>
        <w:jc w:val="center"/>
        <w:rPr>
          <w:b/>
        </w:rPr>
      </w:pPr>
      <w:r w:rsidRPr="00D62AA3">
        <w:rPr>
          <w:b/>
        </w:rPr>
        <w:t>Agenda for Microsoft Teams Virtual Meeting</w:t>
      </w:r>
    </w:p>
    <w:p w14:paraId="307BE2A3" w14:textId="19DC2462" w:rsidR="007C7462" w:rsidRPr="007C7462" w:rsidRDefault="007F50DD" w:rsidP="007C7462">
      <w:pPr>
        <w:jc w:val="center"/>
        <w:rPr>
          <w:b/>
          <w:bCs/>
        </w:rPr>
      </w:pPr>
      <w:r w:rsidRPr="00D62AA3">
        <w:rPr>
          <w:b/>
          <w:bCs/>
        </w:rPr>
        <w:t xml:space="preserve">All times US </w:t>
      </w:r>
      <w:r w:rsidR="008C33A2">
        <w:rPr>
          <w:b/>
          <w:bCs/>
        </w:rPr>
        <w:t>E</w:t>
      </w:r>
      <w:r w:rsidRPr="00D62AA3">
        <w:rPr>
          <w:b/>
          <w:bCs/>
        </w:rPr>
        <w:t>ST (GMT-5)</w:t>
      </w:r>
    </w:p>
    <w:p w14:paraId="1BB2670D" w14:textId="77777777" w:rsidR="007C7462" w:rsidRDefault="007C7462" w:rsidP="007C7462">
      <w:pPr>
        <w:tabs>
          <w:tab w:val="left" w:pos="477"/>
        </w:tabs>
        <w:ind w:right="1133"/>
        <w:jc w:val="both"/>
      </w:pPr>
    </w:p>
    <w:p w14:paraId="26281D6A" w14:textId="77777777" w:rsidR="007C7462" w:rsidRPr="00D62AA3" w:rsidRDefault="007C7462" w:rsidP="007C7462">
      <w:pPr>
        <w:tabs>
          <w:tab w:val="left" w:pos="477"/>
        </w:tabs>
        <w:ind w:right="1133"/>
        <w:jc w:val="both"/>
      </w:pPr>
    </w:p>
    <w:p w14:paraId="6BFD2E1E" w14:textId="77777777" w:rsidR="007C7462" w:rsidRPr="00D146A2" w:rsidRDefault="007C7462" w:rsidP="007C7462">
      <w:pPr>
        <w:ind w:left="2160"/>
      </w:pPr>
      <w:r w:rsidRPr="00D146A2">
        <w:t>Chairman:</w:t>
      </w:r>
      <w:r w:rsidRPr="00D146A2">
        <w:tab/>
      </w:r>
      <w:r w:rsidRPr="00D146A2">
        <w:tab/>
      </w:r>
      <w:r w:rsidRPr="0030718B">
        <w:rPr>
          <w:b/>
          <w:bCs/>
        </w:rPr>
        <w:t>Jerry Jessick, Fusion Integrated Solutions</w:t>
      </w:r>
    </w:p>
    <w:p w14:paraId="6ADF2118" w14:textId="77777777" w:rsidR="007C7462" w:rsidRPr="00D146A2" w:rsidRDefault="007C7462" w:rsidP="007C7462">
      <w:pPr>
        <w:ind w:left="2160"/>
      </w:pPr>
      <w:r w:rsidRPr="00D146A2">
        <w:t xml:space="preserve">Co-Secretaries:  </w:t>
      </w:r>
      <w:r w:rsidRPr="00D146A2">
        <w:tab/>
      </w:r>
      <w:r w:rsidRPr="0030718B">
        <w:rPr>
          <w:b/>
          <w:bCs/>
        </w:rPr>
        <w:t>Dan Ludden, Toscotec</w:t>
      </w:r>
    </w:p>
    <w:p w14:paraId="0D057AA7" w14:textId="77777777" w:rsidR="007C7462" w:rsidRPr="0030718B" w:rsidRDefault="007C7462" w:rsidP="007C7462">
      <w:pPr>
        <w:ind w:left="2160"/>
        <w:rPr>
          <w:b/>
          <w:bCs/>
        </w:rPr>
      </w:pPr>
      <w:r w:rsidRPr="00D146A2">
        <w:tab/>
      </w:r>
      <w:r w:rsidRPr="00D146A2">
        <w:tab/>
      </w:r>
      <w:r w:rsidRPr="00D146A2">
        <w:tab/>
      </w:r>
      <w:r w:rsidRPr="0030718B">
        <w:rPr>
          <w:b/>
          <w:bCs/>
        </w:rPr>
        <w:t>Nic Genske, Kimberly-Clark</w:t>
      </w:r>
    </w:p>
    <w:p w14:paraId="263EFF8F" w14:textId="77777777" w:rsidR="007C7462" w:rsidRDefault="007C7462" w:rsidP="007C7462"/>
    <w:p w14:paraId="59DECED7" w14:textId="77777777" w:rsidR="007C7462" w:rsidRDefault="007C7462" w:rsidP="007C7462"/>
    <w:p w14:paraId="53B1E94B" w14:textId="77777777" w:rsidR="007C7462" w:rsidRPr="00D146A2" w:rsidRDefault="007C7462" w:rsidP="007C7462"/>
    <w:p w14:paraId="7EB62B7E" w14:textId="6132976D" w:rsidR="00BC69D4" w:rsidRPr="00D62AA3" w:rsidRDefault="00BC69D4" w:rsidP="00214573">
      <w:pPr>
        <w:pStyle w:val="BodyText"/>
        <w:rPr>
          <w:b/>
          <w:noProof/>
          <w:sz w:val="22"/>
          <w:szCs w:val="22"/>
          <w:u w:val="single"/>
        </w:rPr>
      </w:pPr>
      <w:r w:rsidRPr="00D62AA3">
        <w:rPr>
          <w:b/>
          <w:noProof/>
          <w:sz w:val="22"/>
          <w:szCs w:val="22"/>
          <w:u w:val="single"/>
        </w:rPr>
        <w:t>Meeting Agenda for Thursday</w:t>
      </w:r>
      <w:r w:rsidR="002D5ACD" w:rsidRPr="00D62AA3">
        <w:rPr>
          <w:b/>
          <w:noProof/>
          <w:sz w:val="22"/>
          <w:szCs w:val="22"/>
          <w:u w:val="single"/>
        </w:rPr>
        <w:t xml:space="preserve"> </w:t>
      </w:r>
      <w:r w:rsidR="00F45F97">
        <w:rPr>
          <w:b/>
          <w:noProof/>
          <w:sz w:val="22"/>
          <w:szCs w:val="22"/>
          <w:u w:val="single"/>
        </w:rPr>
        <w:t>May 13</w:t>
      </w:r>
      <w:r w:rsidRPr="00D62AA3">
        <w:rPr>
          <w:b/>
          <w:noProof/>
          <w:sz w:val="22"/>
          <w:szCs w:val="22"/>
          <w:u w:val="single"/>
        </w:rPr>
        <w:t>, 202</w:t>
      </w:r>
      <w:r w:rsidR="00FE66B3" w:rsidRPr="00D62AA3">
        <w:rPr>
          <w:b/>
          <w:noProof/>
          <w:sz w:val="22"/>
          <w:szCs w:val="22"/>
          <w:u w:val="single"/>
        </w:rPr>
        <w:t>1</w:t>
      </w:r>
    </w:p>
    <w:p w14:paraId="4B278163" w14:textId="77777777" w:rsidR="006F1EFF" w:rsidRPr="00D62AA3" w:rsidRDefault="006F1EFF" w:rsidP="00214573">
      <w:pPr>
        <w:spacing w:after="120"/>
      </w:pPr>
    </w:p>
    <w:p w14:paraId="459B9426" w14:textId="433C7F61" w:rsidR="006F1EFF" w:rsidRPr="00D62AA3" w:rsidRDefault="008C33A2" w:rsidP="00214573">
      <w:r>
        <w:t>9</w:t>
      </w:r>
      <w:r w:rsidR="006F1EFF" w:rsidRPr="00D62AA3">
        <w:t xml:space="preserve">:00 – </w:t>
      </w:r>
      <w:r>
        <w:t>9</w:t>
      </w:r>
      <w:r w:rsidR="006F1EFF" w:rsidRPr="00D62AA3">
        <w:t>:15</w:t>
      </w:r>
      <w:r w:rsidR="006F1EFF" w:rsidRPr="00D62AA3">
        <w:tab/>
      </w:r>
      <w:r w:rsidR="006F1EFF" w:rsidRPr="00D62AA3">
        <w:tab/>
        <w:t xml:space="preserve">Welcome and Introduction </w:t>
      </w:r>
    </w:p>
    <w:p w14:paraId="280A1FD9" w14:textId="1547BC74" w:rsidR="00170897" w:rsidRPr="00D62AA3" w:rsidRDefault="00170897" w:rsidP="007F50DD">
      <w:pPr>
        <w:pStyle w:val="ListParagraph"/>
        <w:numPr>
          <w:ilvl w:val="0"/>
          <w:numId w:val="46"/>
        </w:numPr>
      </w:pPr>
      <w:r w:rsidRPr="00D62AA3">
        <w:t>Meeting Roles &amp; Responsibilities</w:t>
      </w:r>
    </w:p>
    <w:p w14:paraId="277492E9" w14:textId="382E36C1" w:rsidR="00170897" w:rsidRPr="00D62AA3" w:rsidRDefault="00170897" w:rsidP="007F50DD">
      <w:pPr>
        <w:pStyle w:val="ListParagraph"/>
        <w:numPr>
          <w:ilvl w:val="0"/>
          <w:numId w:val="46"/>
        </w:numPr>
      </w:pPr>
      <w:r w:rsidRPr="00D62AA3">
        <w:t>Meeting Rules</w:t>
      </w:r>
    </w:p>
    <w:p w14:paraId="3E34CEA2" w14:textId="1BA3A857" w:rsidR="00170897" w:rsidRPr="00D62AA3" w:rsidRDefault="00170897" w:rsidP="007F50DD">
      <w:pPr>
        <w:pStyle w:val="ListParagraph"/>
        <w:numPr>
          <w:ilvl w:val="0"/>
          <w:numId w:val="46"/>
        </w:numPr>
      </w:pPr>
      <w:r w:rsidRPr="00D62AA3">
        <w:t xml:space="preserve">Status of SIG sign-up for </w:t>
      </w:r>
      <w:r w:rsidR="00387F90" w:rsidRPr="00D62AA3">
        <w:t>fall</w:t>
      </w:r>
      <w:r w:rsidRPr="00D62AA3">
        <w:t xml:space="preserve"> 2021 meeting</w:t>
      </w:r>
    </w:p>
    <w:p w14:paraId="644E76E8" w14:textId="0AE7FC77" w:rsidR="006F1EFF" w:rsidRPr="00D62AA3" w:rsidRDefault="006F1EFF" w:rsidP="007F50DD">
      <w:pPr>
        <w:pStyle w:val="ListParagraph"/>
        <w:ind w:left="3240" w:firstLine="0"/>
      </w:pPr>
    </w:p>
    <w:p w14:paraId="2A3E6F5B" w14:textId="3F39CCFA" w:rsidR="007C7462" w:rsidRPr="007C7462" w:rsidRDefault="008C33A2" w:rsidP="007F50DD">
      <w:pPr>
        <w:rPr>
          <w:b/>
          <w:bCs/>
        </w:rPr>
      </w:pPr>
      <w:r>
        <w:t>9</w:t>
      </w:r>
      <w:r w:rsidR="006F1EFF" w:rsidRPr="00D62AA3">
        <w:t xml:space="preserve">:15 – </w:t>
      </w:r>
      <w:r>
        <w:t>9</w:t>
      </w:r>
      <w:r w:rsidR="00375EC2" w:rsidRPr="00D62AA3">
        <w:t>:45</w:t>
      </w:r>
      <w:r w:rsidR="006F1EFF" w:rsidRPr="00D62AA3">
        <w:tab/>
      </w:r>
      <w:r w:rsidR="007F50DD">
        <w:tab/>
      </w:r>
      <w:r w:rsidR="00387F90" w:rsidRPr="00D62AA3">
        <w:t>TAPPI Tissue Division Update</w:t>
      </w:r>
      <w:r w:rsidR="00375EC2" w:rsidRPr="00D62AA3">
        <w:t xml:space="preserve">: </w:t>
      </w:r>
      <w:r w:rsidR="007C7462">
        <w:tab/>
      </w:r>
      <w:r w:rsidR="007C7462">
        <w:tab/>
      </w:r>
      <w:r w:rsidR="00375EC2" w:rsidRPr="007C7462">
        <w:rPr>
          <w:b/>
          <w:bCs/>
        </w:rPr>
        <w:t>Suzanne Blanchet</w:t>
      </w:r>
      <w:r w:rsidR="007C7462" w:rsidRPr="007C7462">
        <w:rPr>
          <w:b/>
          <w:bCs/>
        </w:rPr>
        <w:t xml:space="preserve">, </w:t>
      </w:r>
      <w:r w:rsidR="009A7EDC">
        <w:rPr>
          <w:b/>
          <w:bCs/>
        </w:rPr>
        <w:t>TAPPI Board Member</w:t>
      </w:r>
    </w:p>
    <w:p w14:paraId="5032E907" w14:textId="77777777" w:rsidR="007C7462" w:rsidRPr="004B79FA" w:rsidRDefault="007C7462" w:rsidP="007C7462">
      <w:pPr>
        <w:ind w:left="5760" w:firstLine="720"/>
        <w:rPr>
          <w:b/>
          <w:bCs/>
        </w:rPr>
      </w:pPr>
      <w:r w:rsidRPr="004B79FA">
        <w:rPr>
          <w:b/>
          <w:bCs/>
        </w:rPr>
        <w:t xml:space="preserve">Bud Chase, </w:t>
      </w:r>
      <w:r>
        <w:rPr>
          <w:b/>
          <w:bCs/>
        </w:rPr>
        <w:t>Enzymatic Deinking (EDT)</w:t>
      </w:r>
    </w:p>
    <w:p w14:paraId="3544E84D" w14:textId="77777777" w:rsidR="00375EC2" w:rsidRPr="00D62AA3" w:rsidRDefault="00375EC2" w:rsidP="007F50DD"/>
    <w:p w14:paraId="781A1C9C" w14:textId="5D7ED332" w:rsidR="008007CC" w:rsidRDefault="008C33A2" w:rsidP="007F50DD">
      <w:r>
        <w:t>9</w:t>
      </w:r>
      <w:r w:rsidR="00375EC2" w:rsidRPr="00D62AA3">
        <w:t>:45</w:t>
      </w:r>
      <w:r w:rsidR="006F1EFF" w:rsidRPr="00D62AA3">
        <w:t xml:space="preserve"> – </w:t>
      </w:r>
      <w:r>
        <w:t>10</w:t>
      </w:r>
      <w:r w:rsidR="006F1EFF" w:rsidRPr="00D62AA3">
        <w:t>:</w:t>
      </w:r>
      <w:r w:rsidR="00375EC2" w:rsidRPr="00D62AA3">
        <w:t>00</w:t>
      </w:r>
      <w:r w:rsidR="006F1EFF" w:rsidRPr="00D62AA3">
        <w:tab/>
      </w:r>
      <w:r w:rsidR="007F50DD">
        <w:tab/>
      </w:r>
      <w:r w:rsidR="006F1EFF" w:rsidRPr="00D62AA3">
        <w:t>Break</w:t>
      </w:r>
    </w:p>
    <w:p w14:paraId="1D5B6620" w14:textId="77777777" w:rsidR="007C7462" w:rsidRPr="00D62AA3" w:rsidRDefault="007C7462" w:rsidP="007F50DD"/>
    <w:p w14:paraId="4496983E" w14:textId="77777777" w:rsidR="00D03B2A" w:rsidRPr="00D62AA3" w:rsidRDefault="00D03B2A" w:rsidP="007F50DD"/>
    <w:p w14:paraId="367C7759" w14:textId="6B400D4C" w:rsidR="00162B21" w:rsidRPr="00D62AA3" w:rsidRDefault="008C33A2" w:rsidP="007F50DD">
      <w:r>
        <w:t>10</w:t>
      </w:r>
      <w:r w:rsidR="006F1EFF" w:rsidRPr="00D62AA3">
        <w:t>:</w:t>
      </w:r>
      <w:r w:rsidR="00375EC2" w:rsidRPr="00D62AA3">
        <w:t>00</w:t>
      </w:r>
      <w:r w:rsidR="006F1EFF" w:rsidRPr="00D62AA3">
        <w:t xml:space="preserve"> – </w:t>
      </w:r>
      <w:r>
        <w:t>10</w:t>
      </w:r>
      <w:r w:rsidR="003E7354" w:rsidRPr="00D62AA3">
        <w:t>:45</w:t>
      </w:r>
      <w:r w:rsidR="0042066F" w:rsidRPr="00D62AA3">
        <w:tab/>
      </w:r>
      <w:r w:rsidR="0042066F" w:rsidRPr="00D62AA3">
        <w:tab/>
      </w:r>
      <w:r w:rsidR="00162B21" w:rsidRPr="00D62AA3">
        <w:t>Old Business</w:t>
      </w:r>
    </w:p>
    <w:p w14:paraId="01375FA0" w14:textId="77777777" w:rsidR="007F50DD" w:rsidRDefault="00162B21" w:rsidP="00750ACA">
      <w:pPr>
        <w:pStyle w:val="ListParagraph"/>
        <w:numPr>
          <w:ilvl w:val="0"/>
          <w:numId w:val="32"/>
        </w:numPr>
      </w:pPr>
      <w:r w:rsidRPr="00D62AA3">
        <w:t>Motions and debate on incomplete items</w:t>
      </w:r>
    </w:p>
    <w:p w14:paraId="5E854F70" w14:textId="64F22320" w:rsidR="007F50DD" w:rsidRDefault="00F45F97" w:rsidP="00514A5F">
      <w:pPr>
        <w:pStyle w:val="ListParagraph"/>
        <w:numPr>
          <w:ilvl w:val="0"/>
          <w:numId w:val="32"/>
        </w:numPr>
      </w:pPr>
      <w:r>
        <w:t xml:space="preserve">Feedback on meeting </w:t>
      </w:r>
      <w:r w:rsidR="00A11B0D">
        <w:t>virtually, hybrid, and in-person</w:t>
      </w:r>
    </w:p>
    <w:p w14:paraId="03D3A531" w14:textId="081E3E92" w:rsidR="002F112B" w:rsidRPr="00D62AA3" w:rsidRDefault="00FF5EEF" w:rsidP="00E52CFA">
      <w:pPr>
        <w:pStyle w:val="ListParagraph"/>
        <w:numPr>
          <w:ilvl w:val="0"/>
          <w:numId w:val="32"/>
        </w:numPr>
        <w:pBdr>
          <w:bottom w:val="single" w:sz="4" w:space="1" w:color="auto"/>
        </w:pBdr>
      </w:pPr>
      <w:r>
        <w:t>Case Studies</w:t>
      </w:r>
      <w:r w:rsidR="00FF3AFA" w:rsidRPr="00D62AA3">
        <w:t xml:space="preserve"> </w:t>
      </w:r>
    </w:p>
    <w:p w14:paraId="3EFED8BA" w14:textId="77777777" w:rsidR="006F1EFF" w:rsidRPr="00D62AA3" w:rsidRDefault="006F1EFF" w:rsidP="007F50DD"/>
    <w:p w14:paraId="2B79046B" w14:textId="20FDC527" w:rsidR="00271B66" w:rsidRPr="00D62AA3" w:rsidRDefault="008C33A2" w:rsidP="007F50DD">
      <w:r>
        <w:t>10</w:t>
      </w:r>
      <w:r w:rsidR="003E7354" w:rsidRPr="00D62AA3">
        <w:t>:45</w:t>
      </w:r>
      <w:r w:rsidR="006F1EFF" w:rsidRPr="00D62AA3">
        <w:t xml:space="preserve"> – 1</w:t>
      </w:r>
      <w:r>
        <w:t>1</w:t>
      </w:r>
      <w:r w:rsidR="006F1EFF" w:rsidRPr="00D62AA3">
        <w:t>:</w:t>
      </w:r>
      <w:r w:rsidR="003831BF" w:rsidRPr="00D62AA3">
        <w:t>30</w:t>
      </w:r>
      <w:r w:rsidR="006F1EFF" w:rsidRPr="00D62AA3">
        <w:tab/>
      </w:r>
      <w:r w:rsidR="00271B66" w:rsidRPr="00D62AA3">
        <w:tab/>
        <w:t xml:space="preserve">New Business </w:t>
      </w:r>
    </w:p>
    <w:p w14:paraId="32B78679" w14:textId="64C65143" w:rsidR="00271B66" w:rsidRDefault="00F20414" w:rsidP="009010A4">
      <w:pPr>
        <w:pStyle w:val="ListParagraph"/>
        <w:numPr>
          <w:ilvl w:val="0"/>
          <w:numId w:val="32"/>
        </w:numPr>
      </w:pPr>
      <w:r w:rsidRPr="00D62AA3">
        <w:t>C</w:t>
      </w:r>
      <w:r w:rsidR="00891AAF" w:rsidRPr="00D62AA3">
        <w:t>onfirm</w:t>
      </w:r>
      <w:r w:rsidRPr="00D62AA3">
        <w:t xml:space="preserve"> presentations for </w:t>
      </w:r>
      <w:r w:rsidR="00FE66B3" w:rsidRPr="00D62AA3">
        <w:t>fall</w:t>
      </w:r>
      <w:r w:rsidRPr="00D62AA3">
        <w:t xml:space="preserve"> 2021, driven by</w:t>
      </w:r>
      <w:r w:rsidR="00A11B0D">
        <w:t xml:space="preserve"> YDSRC operating </w:t>
      </w:r>
      <w:r w:rsidR="00E33B1A">
        <w:t>model.</w:t>
      </w:r>
    </w:p>
    <w:tbl>
      <w:tblPr>
        <w:tblW w:w="5168" w:type="dxa"/>
        <w:tblInd w:w="2256" w:type="dxa"/>
        <w:tblLook w:val="04A0" w:firstRow="1" w:lastRow="0" w:firstColumn="1" w:lastColumn="0" w:noHBand="0" w:noVBand="1"/>
      </w:tblPr>
      <w:tblGrid>
        <w:gridCol w:w="328"/>
        <w:gridCol w:w="2620"/>
        <w:gridCol w:w="2220"/>
      </w:tblGrid>
      <w:tr w:rsidR="00E62F14" w14:paraId="7FF48DDC" w14:textId="77777777" w:rsidTr="00E62F14">
        <w:trPr>
          <w:trHeight w:val="300"/>
        </w:trPr>
        <w:tc>
          <w:tcPr>
            <w:tcW w:w="328" w:type="dxa"/>
            <w:noWrap/>
            <w:vAlign w:val="bottom"/>
            <w:hideMark/>
          </w:tcPr>
          <w:p w14:paraId="40FD4429" w14:textId="77777777" w:rsidR="00E62F14" w:rsidRDefault="00E62F14">
            <w:pPr>
              <w:rPr>
                <w:rFonts w:ascii="Times New Roman" w:eastAsia="Times New Roman" w:hAnsi="Times New Roman" w:cs="Times New Roman"/>
              </w:rPr>
            </w:pPr>
          </w:p>
        </w:tc>
        <w:tc>
          <w:tcPr>
            <w:tcW w:w="2620" w:type="dxa"/>
            <w:tcBorders>
              <w:top w:val="nil"/>
              <w:left w:val="nil"/>
              <w:bottom w:val="double" w:sz="6" w:space="0" w:color="auto"/>
              <w:right w:val="nil"/>
            </w:tcBorders>
            <w:noWrap/>
            <w:vAlign w:val="bottom"/>
            <w:hideMark/>
          </w:tcPr>
          <w:p w14:paraId="4F2CBE1F" w14:textId="77777777" w:rsidR="00E62F14" w:rsidRDefault="00E62F14">
            <w:pPr>
              <w:widowControl/>
              <w:autoSpaceDE/>
              <w:rPr>
                <w:rFonts w:ascii="Calibri" w:eastAsia="Times New Roman" w:hAnsi="Calibri" w:cs="Calibri"/>
                <w:b/>
                <w:bCs/>
                <w:color w:val="000000"/>
              </w:rPr>
            </w:pPr>
            <w:r>
              <w:rPr>
                <w:rFonts w:ascii="Calibri" w:eastAsia="Times New Roman" w:hAnsi="Calibri" w:cs="Calibri"/>
                <w:b/>
                <w:bCs/>
                <w:color w:val="000000"/>
              </w:rPr>
              <w:t>Fundamental Tech Talks</w:t>
            </w:r>
          </w:p>
        </w:tc>
        <w:tc>
          <w:tcPr>
            <w:tcW w:w="2220" w:type="dxa"/>
            <w:tcBorders>
              <w:top w:val="nil"/>
              <w:left w:val="nil"/>
              <w:bottom w:val="double" w:sz="6" w:space="0" w:color="auto"/>
              <w:right w:val="nil"/>
            </w:tcBorders>
            <w:noWrap/>
            <w:vAlign w:val="bottom"/>
            <w:hideMark/>
          </w:tcPr>
          <w:p w14:paraId="02869451" w14:textId="77777777" w:rsidR="00E62F14" w:rsidRDefault="00E62F14">
            <w:pPr>
              <w:widowControl/>
              <w:autoSpaceDE/>
              <w:rPr>
                <w:rFonts w:ascii="Calibri" w:eastAsia="Times New Roman" w:hAnsi="Calibri" w:cs="Calibri"/>
                <w:b/>
                <w:bCs/>
                <w:color w:val="000000"/>
              </w:rPr>
            </w:pPr>
            <w:r>
              <w:rPr>
                <w:rFonts w:ascii="Calibri" w:eastAsia="Times New Roman" w:hAnsi="Calibri" w:cs="Calibri"/>
                <w:b/>
                <w:bCs/>
                <w:color w:val="000000"/>
              </w:rPr>
              <w:t>Volunteer(s)</w:t>
            </w:r>
          </w:p>
        </w:tc>
      </w:tr>
      <w:tr w:rsidR="00E62F14" w14:paraId="251EBA69" w14:textId="77777777" w:rsidTr="00E62F14">
        <w:trPr>
          <w:trHeight w:val="300"/>
        </w:trPr>
        <w:tc>
          <w:tcPr>
            <w:tcW w:w="328" w:type="dxa"/>
            <w:tcBorders>
              <w:top w:val="single" w:sz="4" w:space="0" w:color="auto"/>
              <w:left w:val="single" w:sz="4" w:space="0" w:color="auto"/>
              <w:bottom w:val="single" w:sz="4" w:space="0" w:color="auto"/>
              <w:right w:val="single" w:sz="4" w:space="0" w:color="auto"/>
            </w:tcBorders>
            <w:noWrap/>
            <w:vAlign w:val="bottom"/>
            <w:hideMark/>
          </w:tcPr>
          <w:p w14:paraId="63F33818" w14:textId="77777777" w:rsidR="00E62F14" w:rsidRDefault="00E62F14">
            <w:pPr>
              <w:widowControl/>
              <w:autoSpaceDE/>
              <w:jc w:val="right"/>
              <w:rPr>
                <w:rFonts w:ascii="Calibri" w:eastAsia="Times New Roman" w:hAnsi="Calibri" w:cs="Calibri"/>
                <w:b/>
                <w:bCs/>
                <w:color w:val="000000"/>
              </w:rPr>
            </w:pPr>
            <w:r>
              <w:rPr>
                <w:rFonts w:ascii="Calibri" w:eastAsia="Times New Roman" w:hAnsi="Calibri" w:cs="Calibri"/>
                <w:b/>
                <w:bCs/>
                <w:color w:val="000000"/>
              </w:rPr>
              <w:t>1</w:t>
            </w:r>
          </w:p>
        </w:tc>
        <w:tc>
          <w:tcPr>
            <w:tcW w:w="2620" w:type="dxa"/>
            <w:tcBorders>
              <w:top w:val="nil"/>
              <w:left w:val="nil"/>
              <w:bottom w:val="single" w:sz="4" w:space="0" w:color="auto"/>
              <w:right w:val="single" w:sz="4" w:space="0" w:color="auto"/>
            </w:tcBorders>
            <w:noWrap/>
            <w:vAlign w:val="bottom"/>
            <w:hideMark/>
          </w:tcPr>
          <w:p w14:paraId="04BBD55A" w14:textId="77777777" w:rsidR="00E62F14" w:rsidRDefault="00E62F14">
            <w:pPr>
              <w:widowControl/>
              <w:autoSpaceDE/>
              <w:rPr>
                <w:rFonts w:ascii="Calibri" w:eastAsia="Times New Roman" w:hAnsi="Calibri" w:cs="Calibri"/>
                <w:color w:val="000000"/>
              </w:rPr>
            </w:pPr>
            <w:r>
              <w:rPr>
                <w:rFonts w:ascii="Calibri" w:eastAsia="Times New Roman" w:hAnsi="Calibri" w:cs="Calibri"/>
                <w:color w:val="000000"/>
              </w:rPr>
              <w:t>subject</w:t>
            </w:r>
          </w:p>
        </w:tc>
        <w:tc>
          <w:tcPr>
            <w:tcW w:w="2220" w:type="dxa"/>
            <w:tcBorders>
              <w:top w:val="nil"/>
              <w:left w:val="nil"/>
              <w:bottom w:val="single" w:sz="4" w:space="0" w:color="auto"/>
              <w:right w:val="single" w:sz="4" w:space="0" w:color="auto"/>
            </w:tcBorders>
            <w:noWrap/>
            <w:vAlign w:val="bottom"/>
            <w:hideMark/>
          </w:tcPr>
          <w:p w14:paraId="34F48F00" w14:textId="77777777" w:rsidR="00E62F14" w:rsidRDefault="00E62F14">
            <w:pPr>
              <w:widowControl/>
              <w:autoSpaceDE/>
              <w:rPr>
                <w:rFonts w:ascii="Calibri" w:eastAsia="Times New Roman" w:hAnsi="Calibri" w:cs="Calibri"/>
                <w:color w:val="000000"/>
              </w:rPr>
            </w:pPr>
            <w:r>
              <w:rPr>
                <w:rFonts w:ascii="Calibri" w:eastAsia="Times New Roman" w:hAnsi="Calibri" w:cs="Calibri"/>
                <w:color w:val="000000"/>
              </w:rPr>
              <w:t> </w:t>
            </w:r>
          </w:p>
        </w:tc>
      </w:tr>
      <w:tr w:rsidR="00E62F14" w14:paraId="22B51674" w14:textId="77777777" w:rsidTr="00E62F14">
        <w:trPr>
          <w:trHeight w:val="288"/>
        </w:trPr>
        <w:tc>
          <w:tcPr>
            <w:tcW w:w="328" w:type="dxa"/>
            <w:tcBorders>
              <w:top w:val="nil"/>
              <w:left w:val="single" w:sz="4" w:space="0" w:color="auto"/>
              <w:bottom w:val="single" w:sz="4" w:space="0" w:color="auto"/>
              <w:right w:val="single" w:sz="4" w:space="0" w:color="auto"/>
            </w:tcBorders>
            <w:noWrap/>
            <w:vAlign w:val="bottom"/>
            <w:hideMark/>
          </w:tcPr>
          <w:p w14:paraId="26E20598" w14:textId="77777777" w:rsidR="00E62F14" w:rsidRDefault="00E62F14">
            <w:pPr>
              <w:widowControl/>
              <w:autoSpaceDE/>
              <w:jc w:val="right"/>
              <w:rPr>
                <w:rFonts w:ascii="Calibri" w:eastAsia="Times New Roman" w:hAnsi="Calibri" w:cs="Calibri"/>
                <w:b/>
                <w:bCs/>
                <w:color w:val="000000"/>
              </w:rPr>
            </w:pPr>
            <w:r>
              <w:rPr>
                <w:rFonts w:ascii="Calibri" w:eastAsia="Times New Roman" w:hAnsi="Calibri" w:cs="Calibri"/>
                <w:b/>
                <w:bCs/>
                <w:color w:val="000000"/>
              </w:rPr>
              <w:t>2</w:t>
            </w:r>
          </w:p>
        </w:tc>
        <w:tc>
          <w:tcPr>
            <w:tcW w:w="2620" w:type="dxa"/>
            <w:tcBorders>
              <w:top w:val="nil"/>
              <w:left w:val="nil"/>
              <w:bottom w:val="single" w:sz="4" w:space="0" w:color="auto"/>
              <w:right w:val="single" w:sz="4" w:space="0" w:color="auto"/>
            </w:tcBorders>
            <w:noWrap/>
            <w:vAlign w:val="bottom"/>
            <w:hideMark/>
          </w:tcPr>
          <w:p w14:paraId="47FD5B94" w14:textId="77777777" w:rsidR="00E62F14" w:rsidRDefault="00E62F14">
            <w:pPr>
              <w:widowControl/>
              <w:autoSpaceDE/>
              <w:rPr>
                <w:rFonts w:ascii="Calibri" w:eastAsia="Times New Roman" w:hAnsi="Calibri" w:cs="Calibri"/>
                <w:color w:val="000000"/>
              </w:rPr>
            </w:pPr>
            <w:r>
              <w:rPr>
                <w:rFonts w:ascii="Calibri" w:eastAsia="Times New Roman" w:hAnsi="Calibri" w:cs="Calibri"/>
                <w:color w:val="000000"/>
              </w:rPr>
              <w:t>subject</w:t>
            </w:r>
          </w:p>
        </w:tc>
        <w:tc>
          <w:tcPr>
            <w:tcW w:w="2220" w:type="dxa"/>
            <w:tcBorders>
              <w:top w:val="nil"/>
              <w:left w:val="nil"/>
              <w:bottom w:val="single" w:sz="4" w:space="0" w:color="auto"/>
              <w:right w:val="single" w:sz="4" w:space="0" w:color="auto"/>
            </w:tcBorders>
            <w:noWrap/>
            <w:vAlign w:val="bottom"/>
            <w:hideMark/>
          </w:tcPr>
          <w:p w14:paraId="5DAF21EB" w14:textId="77777777" w:rsidR="00E62F14" w:rsidRDefault="00E62F14">
            <w:pPr>
              <w:widowControl/>
              <w:autoSpaceDE/>
              <w:rPr>
                <w:rFonts w:ascii="Calibri" w:eastAsia="Times New Roman" w:hAnsi="Calibri" w:cs="Calibri"/>
                <w:color w:val="000000"/>
              </w:rPr>
            </w:pPr>
            <w:r>
              <w:rPr>
                <w:rFonts w:ascii="Calibri" w:eastAsia="Times New Roman" w:hAnsi="Calibri" w:cs="Calibri"/>
                <w:color w:val="000000"/>
              </w:rPr>
              <w:t> </w:t>
            </w:r>
          </w:p>
        </w:tc>
      </w:tr>
      <w:tr w:rsidR="00E62F14" w14:paraId="19B92D60" w14:textId="77777777" w:rsidTr="00E62F14">
        <w:trPr>
          <w:trHeight w:val="288"/>
        </w:trPr>
        <w:tc>
          <w:tcPr>
            <w:tcW w:w="328" w:type="dxa"/>
            <w:tcBorders>
              <w:top w:val="nil"/>
              <w:left w:val="single" w:sz="4" w:space="0" w:color="auto"/>
              <w:bottom w:val="single" w:sz="4" w:space="0" w:color="auto"/>
              <w:right w:val="single" w:sz="4" w:space="0" w:color="auto"/>
            </w:tcBorders>
            <w:noWrap/>
            <w:vAlign w:val="bottom"/>
            <w:hideMark/>
          </w:tcPr>
          <w:p w14:paraId="182B3111" w14:textId="77777777" w:rsidR="00E62F14" w:rsidRDefault="00E62F14">
            <w:pPr>
              <w:widowControl/>
              <w:autoSpaceDE/>
              <w:jc w:val="right"/>
              <w:rPr>
                <w:rFonts w:ascii="Calibri" w:eastAsia="Times New Roman" w:hAnsi="Calibri" w:cs="Calibri"/>
                <w:b/>
                <w:bCs/>
                <w:color w:val="000000"/>
              </w:rPr>
            </w:pPr>
            <w:r>
              <w:rPr>
                <w:rFonts w:ascii="Calibri" w:eastAsia="Times New Roman" w:hAnsi="Calibri" w:cs="Calibri"/>
                <w:b/>
                <w:bCs/>
                <w:color w:val="000000"/>
              </w:rPr>
              <w:t>3</w:t>
            </w:r>
          </w:p>
        </w:tc>
        <w:tc>
          <w:tcPr>
            <w:tcW w:w="2620" w:type="dxa"/>
            <w:tcBorders>
              <w:top w:val="nil"/>
              <w:left w:val="nil"/>
              <w:bottom w:val="single" w:sz="4" w:space="0" w:color="auto"/>
              <w:right w:val="single" w:sz="4" w:space="0" w:color="auto"/>
            </w:tcBorders>
            <w:noWrap/>
            <w:vAlign w:val="bottom"/>
            <w:hideMark/>
          </w:tcPr>
          <w:p w14:paraId="4C06133F" w14:textId="77777777" w:rsidR="00E62F14" w:rsidRDefault="00E62F14">
            <w:pPr>
              <w:widowControl/>
              <w:autoSpaceDE/>
              <w:rPr>
                <w:rFonts w:ascii="Calibri" w:eastAsia="Times New Roman" w:hAnsi="Calibri" w:cs="Calibri"/>
                <w:color w:val="000000"/>
              </w:rPr>
            </w:pPr>
            <w:r>
              <w:rPr>
                <w:rFonts w:ascii="Calibri" w:eastAsia="Times New Roman" w:hAnsi="Calibri" w:cs="Calibri"/>
                <w:color w:val="000000"/>
              </w:rPr>
              <w:t>subject</w:t>
            </w:r>
          </w:p>
        </w:tc>
        <w:tc>
          <w:tcPr>
            <w:tcW w:w="2220" w:type="dxa"/>
            <w:tcBorders>
              <w:top w:val="nil"/>
              <w:left w:val="nil"/>
              <w:bottom w:val="single" w:sz="4" w:space="0" w:color="auto"/>
              <w:right w:val="single" w:sz="4" w:space="0" w:color="auto"/>
            </w:tcBorders>
            <w:noWrap/>
            <w:vAlign w:val="bottom"/>
            <w:hideMark/>
          </w:tcPr>
          <w:p w14:paraId="201D28F6" w14:textId="77777777" w:rsidR="00E62F14" w:rsidRDefault="00E62F14">
            <w:pPr>
              <w:widowControl/>
              <w:autoSpaceDE/>
              <w:rPr>
                <w:rFonts w:ascii="Calibri" w:eastAsia="Times New Roman" w:hAnsi="Calibri" w:cs="Calibri"/>
                <w:color w:val="000000"/>
              </w:rPr>
            </w:pPr>
            <w:r>
              <w:rPr>
                <w:rFonts w:ascii="Calibri" w:eastAsia="Times New Roman" w:hAnsi="Calibri" w:cs="Calibri"/>
                <w:color w:val="000000"/>
              </w:rPr>
              <w:t> </w:t>
            </w:r>
          </w:p>
        </w:tc>
      </w:tr>
      <w:tr w:rsidR="00E62F14" w14:paraId="7899E217" w14:textId="77777777" w:rsidTr="00E62F14">
        <w:trPr>
          <w:trHeight w:val="144"/>
        </w:trPr>
        <w:tc>
          <w:tcPr>
            <w:tcW w:w="328" w:type="dxa"/>
            <w:noWrap/>
            <w:vAlign w:val="bottom"/>
            <w:hideMark/>
          </w:tcPr>
          <w:p w14:paraId="700E84B4" w14:textId="77777777" w:rsidR="00E62F14" w:rsidRDefault="00E62F14">
            <w:pPr>
              <w:rPr>
                <w:rFonts w:ascii="Calibri" w:eastAsia="Times New Roman" w:hAnsi="Calibri" w:cs="Calibri"/>
                <w:color w:val="000000"/>
              </w:rPr>
            </w:pPr>
          </w:p>
        </w:tc>
        <w:tc>
          <w:tcPr>
            <w:tcW w:w="2620" w:type="dxa"/>
            <w:noWrap/>
            <w:vAlign w:val="bottom"/>
            <w:hideMark/>
          </w:tcPr>
          <w:p w14:paraId="7805DC82" w14:textId="77777777" w:rsidR="00E62F14" w:rsidRDefault="00E62F14">
            <w:pPr>
              <w:widowControl/>
              <w:autoSpaceDE/>
              <w:rPr>
                <w:rFonts w:ascii="Calibri" w:eastAsia="Times New Roman" w:hAnsi="Calibri" w:cs="Calibri"/>
                <w:color w:val="000000"/>
              </w:rPr>
            </w:pPr>
            <w:r>
              <w:rPr>
                <w:rFonts w:ascii="Calibri" w:eastAsia="Times New Roman" w:hAnsi="Calibri" w:cs="Calibri"/>
                <w:color w:val="000000"/>
              </w:rPr>
              <w:t> </w:t>
            </w:r>
          </w:p>
        </w:tc>
        <w:tc>
          <w:tcPr>
            <w:tcW w:w="2220" w:type="dxa"/>
            <w:noWrap/>
            <w:vAlign w:val="bottom"/>
            <w:hideMark/>
          </w:tcPr>
          <w:p w14:paraId="13E94F74" w14:textId="77777777" w:rsidR="00E62F14" w:rsidRDefault="00E62F14">
            <w:pPr>
              <w:widowControl/>
              <w:autoSpaceDE/>
              <w:rPr>
                <w:rFonts w:ascii="Calibri" w:eastAsia="Times New Roman" w:hAnsi="Calibri" w:cs="Calibri"/>
                <w:color w:val="000000"/>
              </w:rPr>
            </w:pPr>
            <w:r>
              <w:rPr>
                <w:rFonts w:ascii="Calibri" w:eastAsia="Times New Roman" w:hAnsi="Calibri" w:cs="Calibri"/>
                <w:color w:val="000000"/>
              </w:rPr>
              <w:t> </w:t>
            </w:r>
          </w:p>
        </w:tc>
      </w:tr>
      <w:tr w:rsidR="00E62F14" w14:paraId="528386EE" w14:textId="77777777" w:rsidTr="00E62F14">
        <w:trPr>
          <w:trHeight w:val="300"/>
        </w:trPr>
        <w:tc>
          <w:tcPr>
            <w:tcW w:w="328" w:type="dxa"/>
            <w:noWrap/>
            <w:vAlign w:val="bottom"/>
            <w:hideMark/>
          </w:tcPr>
          <w:p w14:paraId="42837B1A" w14:textId="77777777" w:rsidR="00E62F14" w:rsidRDefault="00E62F14">
            <w:pPr>
              <w:rPr>
                <w:rFonts w:ascii="Calibri" w:eastAsia="Times New Roman" w:hAnsi="Calibri" w:cs="Calibri"/>
                <w:color w:val="000000"/>
              </w:rPr>
            </w:pPr>
          </w:p>
        </w:tc>
        <w:tc>
          <w:tcPr>
            <w:tcW w:w="2620" w:type="dxa"/>
            <w:tcBorders>
              <w:top w:val="single" w:sz="4" w:space="0" w:color="auto"/>
              <w:left w:val="nil"/>
              <w:bottom w:val="double" w:sz="6" w:space="0" w:color="auto"/>
              <w:right w:val="nil"/>
            </w:tcBorders>
            <w:noWrap/>
            <w:vAlign w:val="bottom"/>
            <w:hideMark/>
          </w:tcPr>
          <w:p w14:paraId="491659E7" w14:textId="77777777" w:rsidR="00E62F14" w:rsidRDefault="00E62F14">
            <w:pPr>
              <w:widowControl/>
              <w:autoSpaceDE/>
              <w:rPr>
                <w:rFonts w:ascii="Calibri" w:eastAsia="Times New Roman" w:hAnsi="Calibri" w:cs="Calibri"/>
                <w:b/>
                <w:bCs/>
                <w:color w:val="000000"/>
              </w:rPr>
            </w:pPr>
            <w:r>
              <w:rPr>
                <w:rFonts w:ascii="Calibri" w:eastAsia="Times New Roman" w:hAnsi="Calibri" w:cs="Calibri"/>
                <w:b/>
                <w:bCs/>
                <w:color w:val="000000"/>
              </w:rPr>
              <w:t>Ancillary Tech Talk</w:t>
            </w:r>
          </w:p>
        </w:tc>
        <w:tc>
          <w:tcPr>
            <w:tcW w:w="2220" w:type="dxa"/>
            <w:tcBorders>
              <w:top w:val="single" w:sz="4" w:space="0" w:color="auto"/>
              <w:left w:val="nil"/>
              <w:bottom w:val="double" w:sz="6" w:space="0" w:color="auto"/>
              <w:right w:val="nil"/>
            </w:tcBorders>
            <w:noWrap/>
            <w:vAlign w:val="bottom"/>
            <w:hideMark/>
          </w:tcPr>
          <w:p w14:paraId="7983DB5D" w14:textId="77777777" w:rsidR="00E62F14" w:rsidRDefault="00E62F14">
            <w:pPr>
              <w:widowControl/>
              <w:autoSpaceDE/>
              <w:rPr>
                <w:rFonts w:ascii="Calibri" w:eastAsia="Times New Roman" w:hAnsi="Calibri" w:cs="Calibri"/>
                <w:b/>
                <w:bCs/>
                <w:color w:val="000000"/>
              </w:rPr>
            </w:pPr>
            <w:r>
              <w:rPr>
                <w:rFonts w:ascii="Calibri" w:eastAsia="Times New Roman" w:hAnsi="Calibri" w:cs="Calibri"/>
                <w:b/>
                <w:bCs/>
                <w:color w:val="000000"/>
              </w:rPr>
              <w:t>Volunteer(s)</w:t>
            </w:r>
          </w:p>
        </w:tc>
      </w:tr>
      <w:tr w:rsidR="00E62F14" w14:paraId="3DCC4391" w14:textId="77777777" w:rsidTr="00E62F14">
        <w:trPr>
          <w:trHeight w:val="300"/>
        </w:trPr>
        <w:tc>
          <w:tcPr>
            <w:tcW w:w="328" w:type="dxa"/>
            <w:tcBorders>
              <w:top w:val="single" w:sz="4" w:space="0" w:color="auto"/>
              <w:left w:val="single" w:sz="4" w:space="0" w:color="auto"/>
              <w:bottom w:val="single" w:sz="4" w:space="0" w:color="auto"/>
              <w:right w:val="single" w:sz="4" w:space="0" w:color="auto"/>
            </w:tcBorders>
            <w:noWrap/>
            <w:vAlign w:val="bottom"/>
            <w:hideMark/>
          </w:tcPr>
          <w:p w14:paraId="1ADC33F3" w14:textId="77777777" w:rsidR="00E62F14" w:rsidRDefault="00E62F14">
            <w:pPr>
              <w:widowControl/>
              <w:autoSpaceDE/>
              <w:jc w:val="right"/>
              <w:rPr>
                <w:rFonts w:ascii="Calibri" w:eastAsia="Times New Roman" w:hAnsi="Calibri" w:cs="Calibri"/>
                <w:b/>
                <w:bCs/>
                <w:color w:val="000000"/>
              </w:rPr>
            </w:pPr>
            <w:r>
              <w:rPr>
                <w:rFonts w:ascii="Calibri" w:eastAsia="Times New Roman" w:hAnsi="Calibri" w:cs="Calibri"/>
                <w:b/>
                <w:bCs/>
                <w:color w:val="000000"/>
              </w:rPr>
              <w:t>1</w:t>
            </w:r>
          </w:p>
        </w:tc>
        <w:tc>
          <w:tcPr>
            <w:tcW w:w="2620" w:type="dxa"/>
            <w:tcBorders>
              <w:top w:val="nil"/>
              <w:left w:val="nil"/>
              <w:bottom w:val="single" w:sz="4" w:space="0" w:color="auto"/>
              <w:right w:val="single" w:sz="4" w:space="0" w:color="auto"/>
            </w:tcBorders>
            <w:noWrap/>
            <w:vAlign w:val="bottom"/>
            <w:hideMark/>
          </w:tcPr>
          <w:p w14:paraId="0CC1C2CE" w14:textId="77777777" w:rsidR="00E62F14" w:rsidRDefault="00E62F14">
            <w:pPr>
              <w:widowControl/>
              <w:autoSpaceDE/>
              <w:rPr>
                <w:rFonts w:ascii="Calibri" w:eastAsia="Times New Roman" w:hAnsi="Calibri" w:cs="Calibri"/>
                <w:color w:val="000000"/>
              </w:rPr>
            </w:pPr>
            <w:r>
              <w:rPr>
                <w:rFonts w:ascii="Calibri" w:eastAsia="Times New Roman" w:hAnsi="Calibri" w:cs="Calibri"/>
                <w:color w:val="000000"/>
              </w:rPr>
              <w:t>subject</w:t>
            </w:r>
          </w:p>
        </w:tc>
        <w:tc>
          <w:tcPr>
            <w:tcW w:w="2220" w:type="dxa"/>
            <w:tcBorders>
              <w:top w:val="nil"/>
              <w:left w:val="nil"/>
              <w:bottom w:val="single" w:sz="4" w:space="0" w:color="auto"/>
              <w:right w:val="single" w:sz="4" w:space="0" w:color="auto"/>
            </w:tcBorders>
            <w:noWrap/>
            <w:vAlign w:val="bottom"/>
            <w:hideMark/>
          </w:tcPr>
          <w:p w14:paraId="005AFDEE" w14:textId="77777777" w:rsidR="00E62F14" w:rsidRDefault="00E62F14">
            <w:pPr>
              <w:widowControl/>
              <w:autoSpaceDE/>
              <w:rPr>
                <w:rFonts w:ascii="Calibri" w:eastAsia="Times New Roman" w:hAnsi="Calibri" w:cs="Calibri"/>
                <w:color w:val="000000"/>
              </w:rPr>
            </w:pPr>
            <w:r>
              <w:rPr>
                <w:rFonts w:ascii="Calibri" w:eastAsia="Times New Roman" w:hAnsi="Calibri" w:cs="Calibri"/>
                <w:color w:val="000000"/>
              </w:rPr>
              <w:t> </w:t>
            </w:r>
          </w:p>
        </w:tc>
      </w:tr>
      <w:tr w:rsidR="00E62F14" w14:paraId="252E580A" w14:textId="77777777" w:rsidTr="00E62F14">
        <w:trPr>
          <w:trHeight w:val="156"/>
        </w:trPr>
        <w:tc>
          <w:tcPr>
            <w:tcW w:w="328" w:type="dxa"/>
            <w:noWrap/>
            <w:vAlign w:val="bottom"/>
            <w:hideMark/>
          </w:tcPr>
          <w:p w14:paraId="6048DCAE" w14:textId="77777777" w:rsidR="00E62F14" w:rsidRDefault="00E62F14">
            <w:pPr>
              <w:rPr>
                <w:rFonts w:ascii="Calibri" w:eastAsia="Times New Roman" w:hAnsi="Calibri" w:cs="Calibri"/>
                <w:color w:val="000000"/>
              </w:rPr>
            </w:pPr>
          </w:p>
        </w:tc>
        <w:tc>
          <w:tcPr>
            <w:tcW w:w="2620" w:type="dxa"/>
            <w:noWrap/>
            <w:vAlign w:val="bottom"/>
            <w:hideMark/>
          </w:tcPr>
          <w:p w14:paraId="6646E09E" w14:textId="77777777" w:rsidR="00E62F14" w:rsidRDefault="00E62F14">
            <w:pPr>
              <w:rPr>
                <w:rFonts w:asciiTheme="minorHAnsi" w:eastAsiaTheme="minorHAnsi" w:hAnsiTheme="minorHAnsi" w:cstheme="minorBidi"/>
                <w:sz w:val="20"/>
                <w:szCs w:val="20"/>
              </w:rPr>
            </w:pPr>
          </w:p>
        </w:tc>
        <w:tc>
          <w:tcPr>
            <w:tcW w:w="2220" w:type="dxa"/>
            <w:noWrap/>
            <w:vAlign w:val="bottom"/>
            <w:hideMark/>
          </w:tcPr>
          <w:p w14:paraId="4823EC55" w14:textId="77777777" w:rsidR="00E62F14" w:rsidRDefault="00E62F14">
            <w:pPr>
              <w:rPr>
                <w:rFonts w:asciiTheme="minorHAnsi" w:eastAsiaTheme="minorHAnsi" w:hAnsiTheme="minorHAnsi" w:cstheme="minorBidi"/>
                <w:sz w:val="20"/>
                <w:szCs w:val="20"/>
              </w:rPr>
            </w:pPr>
          </w:p>
        </w:tc>
      </w:tr>
      <w:tr w:rsidR="00E62F14" w14:paraId="68099A1D" w14:textId="77777777" w:rsidTr="00E62F14">
        <w:trPr>
          <w:trHeight w:val="300"/>
        </w:trPr>
        <w:tc>
          <w:tcPr>
            <w:tcW w:w="328" w:type="dxa"/>
            <w:noWrap/>
            <w:vAlign w:val="bottom"/>
            <w:hideMark/>
          </w:tcPr>
          <w:p w14:paraId="7DF44554" w14:textId="77777777" w:rsidR="00E62F14" w:rsidRDefault="00E62F14">
            <w:pPr>
              <w:rPr>
                <w:rFonts w:asciiTheme="minorHAnsi" w:eastAsiaTheme="minorHAnsi" w:hAnsiTheme="minorHAnsi" w:cstheme="minorBidi"/>
                <w:sz w:val="20"/>
                <w:szCs w:val="20"/>
              </w:rPr>
            </w:pPr>
          </w:p>
        </w:tc>
        <w:tc>
          <w:tcPr>
            <w:tcW w:w="2620" w:type="dxa"/>
            <w:tcBorders>
              <w:top w:val="single" w:sz="4" w:space="0" w:color="auto"/>
              <w:left w:val="nil"/>
              <w:bottom w:val="double" w:sz="6" w:space="0" w:color="auto"/>
              <w:right w:val="nil"/>
            </w:tcBorders>
            <w:noWrap/>
            <w:vAlign w:val="bottom"/>
            <w:hideMark/>
          </w:tcPr>
          <w:p w14:paraId="1F14B595" w14:textId="77777777" w:rsidR="00E62F14" w:rsidRDefault="00E62F14">
            <w:pPr>
              <w:widowControl/>
              <w:autoSpaceDE/>
              <w:rPr>
                <w:rFonts w:ascii="Calibri" w:eastAsia="Times New Roman" w:hAnsi="Calibri" w:cs="Calibri"/>
                <w:b/>
                <w:bCs/>
                <w:color w:val="000000"/>
              </w:rPr>
            </w:pPr>
            <w:r>
              <w:rPr>
                <w:rFonts w:ascii="Calibri" w:eastAsia="Times New Roman" w:hAnsi="Calibri" w:cs="Calibri"/>
                <w:b/>
                <w:bCs/>
                <w:color w:val="000000"/>
              </w:rPr>
              <w:t>TIP Review(s)</w:t>
            </w:r>
          </w:p>
        </w:tc>
        <w:tc>
          <w:tcPr>
            <w:tcW w:w="2220" w:type="dxa"/>
            <w:tcBorders>
              <w:top w:val="single" w:sz="4" w:space="0" w:color="auto"/>
              <w:left w:val="nil"/>
              <w:bottom w:val="double" w:sz="6" w:space="0" w:color="auto"/>
              <w:right w:val="nil"/>
            </w:tcBorders>
            <w:noWrap/>
            <w:vAlign w:val="bottom"/>
            <w:hideMark/>
          </w:tcPr>
          <w:p w14:paraId="7886D796" w14:textId="77777777" w:rsidR="00E62F14" w:rsidRDefault="00E62F14">
            <w:pPr>
              <w:widowControl/>
              <w:autoSpaceDE/>
              <w:rPr>
                <w:rFonts w:ascii="Calibri" w:eastAsia="Times New Roman" w:hAnsi="Calibri" w:cs="Calibri"/>
                <w:b/>
                <w:bCs/>
                <w:color w:val="000000"/>
              </w:rPr>
            </w:pPr>
            <w:r>
              <w:rPr>
                <w:rFonts w:ascii="Calibri" w:eastAsia="Times New Roman" w:hAnsi="Calibri" w:cs="Calibri"/>
                <w:b/>
                <w:bCs/>
                <w:color w:val="000000"/>
              </w:rPr>
              <w:t>Volunteer(s)</w:t>
            </w:r>
          </w:p>
        </w:tc>
      </w:tr>
      <w:tr w:rsidR="00E62F14" w14:paraId="384C6632" w14:textId="77777777" w:rsidTr="00E62F14">
        <w:trPr>
          <w:trHeight w:val="300"/>
        </w:trPr>
        <w:tc>
          <w:tcPr>
            <w:tcW w:w="328" w:type="dxa"/>
            <w:tcBorders>
              <w:top w:val="single" w:sz="4" w:space="0" w:color="auto"/>
              <w:left w:val="single" w:sz="4" w:space="0" w:color="auto"/>
              <w:bottom w:val="single" w:sz="4" w:space="0" w:color="auto"/>
              <w:right w:val="single" w:sz="4" w:space="0" w:color="auto"/>
            </w:tcBorders>
            <w:noWrap/>
            <w:vAlign w:val="bottom"/>
            <w:hideMark/>
          </w:tcPr>
          <w:p w14:paraId="536A37DB" w14:textId="77777777" w:rsidR="00E62F14" w:rsidRDefault="00E62F14">
            <w:pPr>
              <w:widowControl/>
              <w:autoSpaceDE/>
              <w:jc w:val="right"/>
              <w:rPr>
                <w:rFonts w:ascii="Calibri" w:eastAsia="Times New Roman" w:hAnsi="Calibri" w:cs="Calibri"/>
                <w:b/>
                <w:bCs/>
                <w:color w:val="000000"/>
              </w:rPr>
            </w:pPr>
            <w:r>
              <w:rPr>
                <w:rFonts w:ascii="Calibri" w:eastAsia="Times New Roman" w:hAnsi="Calibri" w:cs="Calibri"/>
                <w:b/>
                <w:bCs/>
                <w:color w:val="000000"/>
              </w:rPr>
              <w:t>1</w:t>
            </w:r>
          </w:p>
        </w:tc>
        <w:tc>
          <w:tcPr>
            <w:tcW w:w="2620" w:type="dxa"/>
            <w:tcBorders>
              <w:top w:val="nil"/>
              <w:left w:val="nil"/>
              <w:bottom w:val="single" w:sz="4" w:space="0" w:color="auto"/>
              <w:right w:val="single" w:sz="4" w:space="0" w:color="auto"/>
            </w:tcBorders>
            <w:noWrap/>
            <w:vAlign w:val="bottom"/>
            <w:hideMark/>
          </w:tcPr>
          <w:p w14:paraId="2CEDA6EC" w14:textId="75B1BDC7" w:rsidR="00E62F14" w:rsidRDefault="00E62F14">
            <w:pPr>
              <w:widowControl/>
              <w:autoSpaceDE/>
              <w:rPr>
                <w:rFonts w:ascii="Calibri" w:eastAsia="Times New Roman" w:hAnsi="Calibri" w:cs="Calibri"/>
                <w:color w:val="000000"/>
              </w:rPr>
            </w:pPr>
          </w:p>
        </w:tc>
        <w:tc>
          <w:tcPr>
            <w:tcW w:w="2220" w:type="dxa"/>
            <w:tcBorders>
              <w:top w:val="nil"/>
              <w:left w:val="nil"/>
              <w:bottom w:val="single" w:sz="4" w:space="0" w:color="auto"/>
              <w:right w:val="single" w:sz="4" w:space="0" w:color="auto"/>
            </w:tcBorders>
            <w:noWrap/>
            <w:vAlign w:val="bottom"/>
            <w:hideMark/>
          </w:tcPr>
          <w:p w14:paraId="342987D3" w14:textId="77777777" w:rsidR="00E62F14" w:rsidRDefault="00E62F14">
            <w:pPr>
              <w:widowControl/>
              <w:autoSpaceDE/>
              <w:rPr>
                <w:rFonts w:ascii="Calibri" w:eastAsia="Times New Roman" w:hAnsi="Calibri" w:cs="Calibri"/>
                <w:color w:val="000000"/>
              </w:rPr>
            </w:pPr>
            <w:r>
              <w:rPr>
                <w:rFonts w:ascii="Calibri" w:eastAsia="Times New Roman" w:hAnsi="Calibri" w:cs="Calibri"/>
                <w:color w:val="000000"/>
              </w:rPr>
              <w:t> </w:t>
            </w:r>
          </w:p>
        </w:tc>
      </w:tr>
    </w:tbl>
    <w:p w14:paraId="0DBCD84D" w14:textId="77777777" w:rsidR="00E62F14" w:rsidRDefault="00E62F14" w:rsidP="00E62F14">
      <w:pPr>
        <w:pStyle w:val="ListParagraph"/>
        <w:ind w:left="3240" w:firstLine="0"/>
      </w:pPr>
    </w:p>
    <w:p w14:paraId="03A64F14" w14:textId="29A88112" w:rsidR="00026396" w:rsidRDefault="00026396" w:rsidP="00026396">
      <w:pPr>
        <w:pStyle w:val="ListParagraph"/>
        <w:numPr>
          <w:ilvl w:val="0"/>
          <w:numId w:val="32"/>
        </w:numPr>
      </w:pPr>
      <w:r>
        <w:t xml:space="preserve">Accept proposal from failure database working </w:t>
      </w:r>
      <w:r w:rsidR="00E33B1A">
        <w:t>group.</w:t>
      </w:r>
    </w:p>
    <w:p w14:paraId="5A050925" w14:textId="73246B00" w:rsidR="00026396" w:rsidRDefault="00026396" w:rsidP="00026396">
      <w:pPr>
        <w:pStyle w:val="ListParagraph"/>
        <w:numPr>
          <w:ilvl w:val="0"/>
          <w:numId w:val="32"/>
        </w:numPr>
      </w:pPr>
      <w:r w:rsidRPr="00D62AA3">
        <w:t xml:space="preserve">Review and confirm fall 2021 </w:t>
      </w:r>
      <w:r w:rsidR="00E33B1A" w:rsidRPr="00D62AA3">
        <w:t>agenda.</w:t>
      </w:r>
    </w:p>
    <w:p w14:paraId="5729CAF8" w14:textId="132CEF83" w:rsidR="00CA480F" w:rsidRDefault="00CA480F" w:rsidP="00026396">
      <w:pPr>
        <w:pStyle w:val="ListParagraph"/>
        <w:numPr>
          <w:ilvl w:val="0"/>
          <w:numId w:val="32"/>
        </w:numPr>
      </w:pPr>
      <w:r>
        <w:t>Volunteers for updates and revisions to NBIC Yankee Supplements</w:t>
      </w:r>
    </w:p>
    <w:p w14:paraId="582796AD" w14:textId="3D27DD7C" w:rsidR="00026396" w:rsidRDefault="00026396" w:rsidP="00026396">
      <w:pPr>
        <w:pStyle w:val="ListParagraph"/>
        <w:numPr>
          <w:ilvl w:val="0"/>
          <w:numId w:val="32"/>
        </w:numPr>
      </w:pPr>
      <w:r>
        <w:t>Other new business</w:t>
      </w:r>
      <w:r w:rsidR="00CA480F">
        <w:t>.</w:t>
      </w:r>
    </w:p>
    <w:p w14:paraId="4DC4630F" w14:textId="3D68A8E7" w:rsidR="005E2694" w:rsidRDefault="005E2694" w:rsidP="005E2694">
      <w:pPr>
        <w:pStyle w:val="ListParagraph"/>
        <w:numPr>
          <w:ilvl w:val="0"/>
          <w:numId w:val="32"/>
        </w:numPr>
      </w:pPr>
      <w:r>
        <w:t>Election of new officers</w:t>
      </w:r>
      <w:r w:rsidR="00CA480F">
        <w:t>.</w:t>
      </w:r>
    </w:p>
    <w:p w14:paraId="0338D6A4" w14:textId="77777777" w:rsidR="005E2694" w:rsidRPr="00D62AA3" w:rsidRDefault="005E2694" w:rsidP="00026396"/>
    <w:p w14:paraId="14B3D303" w14:textId="77777777" w:rsidR="00F20414" w:rsidRPr="00D62AA3" w:rsidRDefault="00F20414" w:rsidP="00214573"/>
    <w:p w14:paraId="4A3200B1" w14:textId="77777777" w:rsidR="006F1EFF" w:rsidRPr="00D62AA3" w:rsidRDefault="006F1EFF" w:rsidP="007F50DD"/>
    <w:p w14:paraId="7B516B3A" w14:textId="39CD0002" w:rsidR="006F1EFF" w:rsidRPr="007F50DD" w:rsidRDefault="006F1EFF" w:rsidP="007F50DD">
      <w:r w:rsidRPr="00D62AA3">
        <w:t>1</w:t>
      </w:r>
      <w:r w:rsidR="008C33A2">
        <w:t>1</w:t>
      </w:r>
      <w:r w:rsidRPr="00D62AA3">
        <w:t>:</w:t>
      </w:r>
      <w:r w:rsidR="003831BF" w:rsidRPr="00D62AA3">
        <w:t>30</w:t>
      </w:r>
      <w:r w:rsidRPr="00D62AA3">
        <w:t xml:space="preserve"> – </w:t>
      </w:r>
      <w:r w:rsidR="003831BF" w:rsidRPr="00D62AA3">
        <w:t>1</w:t>
      </w:r>
      <w:r w:rsidR="008C33A2">
        <w:t>2</w:t>
      </w:r>
      <w:r w:rsidR="003831BF" w:rsidRPr="00D62AA3">
        <w:t>:00</w:t>
      </w:r>
      <w:r w:rsidRPr="00D62AA3">
        <w:tab/>
      </w:r>
      <w:bookmarkStart w:id="6" w:name="_Hlk40339322"/>
      <w:r w:rsidR="007F50DD">
        <w:tab/>
      </w:r>
      <w:r w:rsidRPr="00D62AA3">
        <w:t xml:space="preserve">Wrap-Up and Closure:  </w:t>
      </w:r>
      <w:r w:rsidR="007F50DD">
        <w:tab/>
      </w:r>
      <w:r w:rsidR="007F50DD">
        <w:tab/>
      </w:r>
      <w:r w:rsidR="007F50DD">
        <w:tab/>
      </w:r>
      <w:r w:rsidRPr="007F50DD">
        <w:rPr>
          <w:b/>
          <w:bCs/>
        </w:rPr>
        <w:t xml:space="preserve">Jerry Jessick, </w:t>
      </w:r>
      <w:r w:rsidR="007F50DD" w:rsidRPr="007F50DD">
        <w:rPr>
          <w:b/>
          <w:bCs/>
        </w:rPr>
        <w:t>Fusion Integrated Solutions</w:t>
      </w:r>
    </w:p>
    <w:p w14:paraId="40113180" w14:textId="14174B07" w:rsidR="00CF5AB5" w:rsidRDefault="00FE66B3" w:rsidP="007C7462">
      <w:pPr>
        <w:pStyle w:val="ListParagraph"/>
        <w:numPr>
          <w:ilvl w:val="0"/>
          <w:numId w:val="32"/>
        </w:numPr>
      </w:pPr>
      <w:bookmarkStart w:id="7" w:name="_Hlk40350059"/>
      <w:bookmarkEnd w:id="6"/>
      <w:r w:rsidRPr="00D62AA3">
        <w:t>Fall</w:t>
      </w:r>
      <w:r w:rsidR="006F1EFF" w:rsidRPr="00D62AA3">
        <w:t xml:space="preserve"> </w:t>
      </w:r>
      <w:r w:rsidR="008748B3">
        <w:t xml:space="preserve">2021 </w:t>
      </w:r>
      <w:r w:rsidR="006F1EFF" w:rsidRPr="00D62AA3">
        <w:t>Meetin</w:t>
      </w:r>
      <w:bookmarkEnd w:id="7"/>
      <w:r w:rsidR="00EE0CBF">
        <w:t xml:space="preserve">g </w:t>
      </w:r>
      <w:r w:rsidR="00026396">
        <w:t>–TAPPIC</w:t>
      </w:r>
      <w:r w:rsidR="008748B3">
        <w:t>on Live</w:t>
      </w:r>
      <w:r w:rsidR="00026396">
        <w:t xml:space="preserve"> 2021 in Atlanta, GA</w:t>
      </w:r>
      <w:r w:rsidR="008748B3">
        <w:t>.  October 3-6.</w:t>
      </w:r>
    </w:p>
    <w:p w14:paraId="692CA992" w14:textId="09578C32" w:rsidR="00026396" w:rsidRPr="00D62AA3" w:rsidRDefault="00026396" w:rsidP="007C7462">
      <w:pPr>
        <w:pStyle w:val="ListParagraph"/>
        <w:numPr>
          <w:ilvl w:val="0"/>
          <w:numId w:val="32"/>
        </w:numPr>
      </w:pPr>
      <w:r>
        <w:t>Spring 2022</w:t>
      </w:r>
      <w:r w:rsidR="008748B3">
        <w:t xml:space="preserve"> Meeting</w:t>
      </w:r>
      <w:r>
        <w:t xml:space="preserve"> – Miron Construction</w:t>
      </w:r>
      <w:r w:rsidR="008748B3">
        <w:t xml:space="preserve"> in Neenah, WI.  Date TBD</w:t>
      </w:r>
    </w:p>
    <w:p w14:paraId="07662222" w14:textId="77777777" w:rsidR="007C7462" w:rsidRDefault="007C7462" w:rsidP="007C7462"/>
    <w:p w14:paraId="2A5D78B0" w14:textId="77777777" w:rsidR="007C7462" w:rsidRDefault="007C7462" w:rsidP="007C7462"/>
    <w:p w14:paraId="5ACBB179" w14:textId="77777777" w:rsidR="003230FE" w:rsidRDefault="00CF5AB5" w:rsidP="007C7462">
      <w:r w:rsidRPr="00D62AA3">
        <w:t>Submitted by</w:t>
      </w:r>
      <w:r w:rsidR="003230FE">
        <w:t>:</w:t>
      </w:r>
    </w:p>
    <w:p w14:paraId="4693CE93" w14:textId="39B95556" w:rsidR="00CF5AB5" w:rsidRPr="003230FE" w:rsidRDefault="007C7462" w:rsidP="007C7462">
      <w:pPr>
        <w:rPr>
          <w:b/>
          <w:bCs/>
        </w:rPr>
      </w:pPr>
      <w:r>
        <w:t>Yankee Dryer Safety &amp; Reliability Committee Co-Secretaries</w:t>
      </w:r>
      <w:r w:rsidR="003230FE">
        <w:tab/>
      </w:r>
      <w:r w:rsidR="003230FE" w:rsidRPr="003230FE">
        <w:rPr>
          <w:b/>
          <w:bCs/>
        </w:rPr>
        <w:t>Dan Ludden, Toscotec</w:t>
      </w:r>
    </w:p>
    <w:p w14:paraId="160BAA13" w14:textId="72E0CE07" w:rsidR="003230FE" w:rsidRPr="003230FE" w:rsidRDefault="003230FE" w:rsidP="007C7462">
      <w:pPr>
        <w:rPr>
          <w:b/>
          <w:bCs/>
        </w:rPr>
      </w:pPr>
      <w:r w:rsidRPr="003230FE">
        <w:rPr>
          <w:b/>
          <w:bCs/>
        </w:rPr>
        <w:tab/>
      </w:r>
      <w:r w:rsidRPr="003230FE">
        <w:rPr>
          <w:b/>
          <w:bCs/>
        </w:rPr>
        <w:tab/>
      </w:r>
      <w:r w:rsidRPr="003230FE">
        <w:rPr>
          <w:b/>
          <w:bCs/>
        </w:rPr>
        <w:tab/>
      </w:r>
      <w:r w:rsidRPr="003230FE">
        <w:rPr>
          <w:b/>
          <w:bCs/>
        </w:rPr>
        <w:tab/>
      </w:r>
      <w:r w:rsidRPr="003230FE">
        <w:rPr>
          <w:b/>
          <w:bCs/>
        </w:rPr>
        <w:tab/>
      </w:r>
      <w:r w:rsidRPr="003230FE">
        <w:rPr>
          <w:b/>
          <w:bCs/>
        </w:rPr>
        <w:tab/>
      </w:r>
      <w:r w:rsidRPr="003230FE">
        <w:rPr>
          <w:b/>
          <w:bCs/>
        </w:rPr>
        <w:tab/>
      </w:r>
      <w:r w:rsidRPr="003230FE">
        <w:rPr>
          <w:b/>
          <w:bCs/>
        </w:rPr>
        <w:tab/>
      </w:r>
      <w:r w:rsidRPr="003230FE">
        <w:rPr>
          <w:b/>
          <w:bCs/>
        </w:rPr>
        <w:tab/>
        <w:t>Nic Genske, Kimberly</w:t>
      </w:r>
      <w:r w:rsidR="002A1741">
        <w:rPr>
          <w:b/>
          <w:bCs/>
        </w:rPr>
        <w:t>-</w:t>
      </w:r>
      <w:r w:rsidRPr="003230FE">
        <w:rPr>
          <w:b/>
          <w:bCs/>
        </w:rPr>
        <w:t>Clark</w:t>
      </w:r>
    </w:p>
    <w:p w14:paraId="23FEEE4A" w14:textId="334A1B29" w:rsidR="00CF5AB5" w:rsidRDefault="00393A3D" w:rsidP="00214573">
      <w:pPr>
        <w:pStyle w:val="BodyText"/>
        <w:spacing w:before="8"/>
        <w:rPr>
          <w:sz w:val="17"/>
        </w:rPr>
      </w:pPr>
      <w:r>
        <w:rPr>
          <w:noProof/>
        </w:rPr>
        <mc:AlternateContent>
          <mc:Choice Requires="wpg">
            <w:drawing>
              <wp:anchor distT="0" distB="0" distL="0" distR="0" simplePos="0" relativeHeight="1096" behindDoc="0" locked="0" layoutInCell="1" allowOverlap="1" wp14:anchorId="5CDBF265" wp14:editId="38AC0A49">
                <wp:simplePos x="0" y="0"/>
                <wp:positionH relativeFrom="page">
                  <wp:posOffset>473075</wp:posOffset>
                </wp:positionH>
                <wp:positionV relativeFrom="paragraph">
                  <wp:posOffset>154305</wp:posOffset>
                </wp:positionV>
                <wp:extent cx="6864985" cy="849630"/>
                <wp:effectExtent l="6350" t="5715" r="5715" b="1905"/>
                <wp:wrapTopAndBottom/>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985" cy="849630"/>
                          <a:chOff x="745" y="243"/>
                          <a:chExt cx="10811" cy="1338"/>
                        </a:xfrm>
                      </wpg:grpSpPr>
                      <wps:wsp>
                        <wps:cNvPr id="4" name="Line 10"/>
                        <wps:cNvCnPr>
                          <a:cxnSpLocks noChangeShapeType="1"/>
                        </wps:cNvCnPr>
                        <wps:spPr bwMode="auto">
                          <a:xfrm>
                            <a:off x="752" y="258"/>
                            <a:ext cx="107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a:off x="752" y="783"/>
                            <a:ext cx="107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a:off x="752" y="798"/>
                            <a:ext cx="107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752" y="1566"/>
                            <a:ext cx="10796"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760" y="251"/>
                            <a:ext cx="0" cy="132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9" name="Line 5"/>
                        <wps:cNvCnPr>
                          <a:cxnSpLocks noChangeShapeType="1"/>
                        </wps:cNvCnPr>
                        <wps:spPr bwMode="auto">
                          <a:xfrm>
                            <a:off x="11540" y="251"/>
                            <a:ext cx="0" cy="1322"/>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4"/>
                        <wps:cNvSpPr txBox="1">
                          <a:spLocks noChangeArrowheads="1"/>
                        </wps:cNvSpPr>
                        <wps:spPr bwMode="auto">
                          <a:xfrm>
                            <a:off x="760" y="258"/>
                            <a:ext cx="1078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27E15" w14:textId="77777777" w:rsidR="00D4350C" w:rsidRDefault="00D4350C">
                              <w:pPr>
                                <w:spacing w:before="147"/>
                                <w:ind w:left="4084" w:right="4085"/>
                                <w:jc w:val="center"/>
                                <w:rPr>
                                  <w:b/>
                                  <w:sz w:val="20"/>
                                </w:rPr>
                              </w:pPr>
                              <w:r>
                                <w:rPr>
                                  <w:b/>
                                  <w:sz w:val="20"/>
                                </w:rPr>
                                <w:t>TAPPI ANTITRUST</w:t>
                              </w:r>
                              <w:r>
                                <w:rPr>
                                  <w:b/>
                                  <w:spacing w:val="-6"/>
                                  <w:sz w:val="20"/>
                                </w:rPr>
                                <w:t xml:space="preserve"> </w:t>
                              </w:r>
                              <w:r>
                                <w:rPr>
                                  <w:b/>
                                  <w:sz w:val="20"/>
                                </w:rPr>
                                <w:t>POLICY</w:t>
                              </w:r>
                            </w:p>
                          </w:txbxContent>
                        </wps:txbx>
                        <wps:bodyPr rot="0" vert="horz" wrap="square" lIns="0" tIns="0" rIns="0" bIns="0" anchor="t" anchorCtr="0" upright="1">
                          <a:noAutofit/>
                        </wps:bodyPr>
                      </wps:wsp>
                      <wps:wsp>
                        <wps:cNvPr id="11" name="Text Box 3"/>
                        <wps:cNvSpPr txBox="1">
                          <a:spLocks noChangeArrowheads="1"/>
                        </wps:cNvSpPr>
                        <wps:spPr bwMode="auto">
                          <a:xfrm>
                            <a:off x="760" y="791"/>
                            <a:ext cx="10781"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C669D" w14:textId="77777777" w:rsidR="00D4350C" w:rsidRDefault="00D4350C">
                              <w:pPr>
                                <w:spacing w:before="112"/>
                                <w:ind w:left="37"/>
                                <w:rPr>
                                  <w:sz w:val="16"/>
                                </w:rPr>
                              </w:pPr>
                              <w:r>
                                <w:rPr>
                                  <w:sz w:val="16"/>
                                </w:rPr>
                                <w:t>TAPPI's aim is to promote research and education, and to arrange for the collection, dissemination and interchange of technical concepts and information in fields of interest to its members. TAPPI is not intended to, and may not, play any role in the competitive decisions of its members or their employer, or in any way restrict competition among companies.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BF265" id="Group 2" o:spid="_x0000_s1026" style="position:absolute;margin-left:37.25pt;margin-top:12.15pt;width:540.55pt;height:66.9pt;z-index:1096;mso-wrap-distance-left:0;mso-wrap-distance-right:0;mso-position-horizontal-relative:page" coordorigin="745,243" coordsize="10811,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">
                <v:line id="Line 10" o:spid="_x0000_s1027" style="position:absolute;visibility:visible;mso-wrap-style:square" from="752,258" to="11548,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line id="Line 9" o:spid="_x0000_s1028" style="position:absolute;visibility:visible;mso-wrap-style:square" from="752,783" to="11548,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line id="Line 8" o:spid="_x0000_s1029" style="position:absolute;visibility:visible;mso-wrap-style:square" from="752,798" to="1154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" strokeweight=".72pt"/>
                <v:line id="Line 7" o:spid="_x0000_s1030" style="position:absolute;visibility:visible;mso-wrap-style:square" from="752,1566" to="11548,1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6" o:spid="_x0000_s1031" style="position:absolute;visibility:visible;mso-wrap-style:square" from="760,251" to="760,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v:line id="Line 5" o:spid="_x0000_s1032" style="position:absolute;visibility:visible;mso-wrap-style:square" from="11540,251" to="11540,1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shapetype id="_x0000_t202" coordsize="21600,21600" o:spt="202" path="m,l,21600r21600,l21600,xe">
                  <v:stroke joinstyle="miter"/>
                  <v:path gradientshapeok="t" o:connecttype="rect"/>
                </v:shapetype>
                <v:shape id="Text Box 4" o:spid="_x0000_s1033" type="#_x0000_t202" style="position:absolute;left:760;top:258;width:1078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7027E15" w14:textId="77777777" w:rsidR="00D4350C" w:rsidRDefault="00D4350C">
                        <w:pPr>
                          <w:spacing w:before="147"/>
                          <w:ind w:left="4084" w:right="4085"/>
                          <w:jc w:val="center"/>
                          <w:rPr>
                            <w:b/>
                            <w:sz w:val="20"/>
                          </w:rPr>
                        </w:pPr>
                        <w:r>
                          <w:rPr>
                            <w:b/>
                            <w:sz w:val="20"/>
                          </w:rPr>
                          <w:t>TAPPI ANTITRUST</w:t>
                        </w:r>
                        <w:r>
                          <w:rPr>
                            <w:b/>
                            <w:spacing w:val="-6"/>
                            <w:sz w:val="20"/>
                          </w:rPr>
                          <w:t xml:space="preserve"> </w:t>
                        </w:r>
                        <w:r>
                          <w:rPr>
                            <w:b/>
                            <w:sz w:val="20"/>
                          </w:rPr>
                          <w:t>POLICY</w:t>
                        </w:r>
                      </w:p>
                    </w:txbxContent>
                  </v:textbox>
                </v:shape>
                <v:shape id="Text Box 3" o:spid="_x0000_s1034" type="#_x0000_t202" style="position:absolute;left:760;top:791;width:1078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36C669D" w14:textId="77777777" w:rsidR="00D4350C" w:rsidRDefault="00D4350C">
                        <w:pPr>
                          <w:spacing w:before="112"/>
                          <w:ind w:left="37"/>
                          <w:rPr>
                            <w:sz w:val="16"/>
                          </w:rPr>
                        </w:pPr>
                        <w:r>
                          <w:rPr>
                            <w:sz w:val="16"/>
                          </w:rPr>
                          <w:t>TAPPI's aim is to promote research and education, and to arrange for the collection, dissemination and interchange of technical concepts and information in fields of interest to its members. TAPPI is not intended to, and may not, play any role in the competitive decisions of its members or their employer, or in any way restrict competition among companies.</w:t>
                        </w:r>
                      </w:p>
                    </w:txbxContent>
                  </v:textbox>
                </v:shape>
                <w10:wrap type="topAndBottom" anchorx="page"/>
              </v:group>
            </w:pict>
          </mc:Fallback>
        </mc:AlternateContent>
      </w:r>
    </w:p>
    <w:sectPr w:rsidR="00CF5AB5" w:rsidSect="00E77346">
      <w:footerReference w:type="default" r:id="rId12"/>
      <w:pgSz w:w="12240" w:h="15840"/>
      <w:pgMar w:top="720" w:right="576"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A13CD" w14:textId="77777777" w:rsidR="001D75F1" w:rsidRDefault="001D75F1" w:rsidP="003D7CA0">
      <w:r>
        <w:separator/>
      </w:r>
    </w:p>
  </w:endnote>
  <w:endnote w:type="continuationSeparator" w:id="0">
    <w:p w14:paraId="4991E5E0" w14:textId="77777777" w:rsidR="001D75F1" w:rsidRDefault="001D75F1" w:rsidP="003D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94B0" w14:textId="48D1385A" w:rsidR="00D4350C" w:rsidRDefault="00D4350C">
    <w:pPr>
      <w:pStyle w:val="Footer"/>
    </w:pPr>
    <w:r>
      <w:rPr>
        <w:noProof/>
      </w:rPr>
      <mc:AlternateContent>
        <mc:Choice Requires="wps">
          <w:drawing>
            <wp:anchor distT="0" distB="0" distL="114300" distR="114300" simplePos="0" relativeHeight="251658240" behindDoc="0" locked="0" layoutInCell="0" allowOverlap="1" wp14:anchorId="0AAAD5CF" wp14:editId="29C36A49">
              <wp:simplePos x="0" y="0"/>
              <wp:positionH relativeFrom="page">
                <wp:posOffset>0</wp:posOffset>
              </wp:positionH>
              <wp:positionV relativeFrom="page">
                <wp:posOffset>9601200</wp:posOffset>
              </wp:positionV>
              <wp:extent cx="7772400" cy="266700"/>
              <wp:effectExtent l="0" t="0" r="0" b="0"/>
              <wp:wrapNone/>
              <wp:docPr id="2" name="MSIPCM8d754c5d8d17f5cc7c63c812" descr="{&quot;HashCode&quot;:57515164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4551C" w14:textId="27E1658E" w:rsidR="00D4350C" w:rsidRPr="00A21FD6" w:rsidRDefault="00D4350C" w:rsidP="00A21FD6">
                          <w:pPr>
                            <w:rPr>
                              <w:rFonts w:ascii="Calibri" w:hAnsi="Calibri" w:cs="Calibri"/>
                              <w:color w:val="000000"/>
                              <w:sz w:val="20"/>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AAAD5CF" id="_x0000_t202" coordsize="21600,21600" o:spt="202" path="m,l,21600r21600,l21600,xe">
              <v:stroke joinstyle="miter"/>
              <v:path gradientshapeok="t" o:connecttype="rect"/>
            </v:shapetype>
            <v:shape id="MSIPCM8d754c5d8d17f5cc7c63c812" o:spid="_x0000_s1035" type="#_x0000_t202" alt="{&quot;HashCode&quot;:575151644,&quot;Height&quot;:792.0,&quot;Width&quot;:612.0,&quot;Placement&quot;:&quot;Footer&quot;,&quot;Index&quot;:&quot;Primary&quot;,&quot;Section&quot;:1,&quot;Top&quot;:0.0,&quot;Left&quot;:0.0}" style="position:absolute;margin-left:0;margin-top:756pt;width:612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" o:allowincell="f" filled="f" stroked="f">
              <v:textbox inset="20pt,0,,0">
                <w:txbxContent>
                  <w:p w14:paraId="5D44551C" w14:textId="27E1658E" w:rsidR="00D4350C" w:rsidRPr="00A21FD6" w:rsidRDefault="00D4350C" w:rsidP="00A21FD6">
                    <w:pP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F0F2" w14:textId="77777777" w:rsidR="001D75F1" w:rsidRDefault="001D75F1" w:rsidP="003D7CA0">
      <w:r>
        <w:separator/>
      </w:r>
    </w:p>
  </w:footnote>
  <w:footnote w:type="continuationSeparator" w:id="0">
    <w:p w14:paraId="2E5E06AD" w14:textId="77777777" w:rsidR="001D75F1" w:rsidRDefault="001D75F1" w:rsidP="003D7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8F6"/>
    <w:multiLevelType w:val="hybridMultilevel"/>
    <w:tmpl w:val="B20E71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0CD5552"/>
    <w:multiLevelType w:val="hybridMultilevel"/>
    <w:tmpl w:val="101C7DCE"/>
    <w:lvl w:ilvl="0" w:tplc="76004DA0">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15:restartNumberingAfterBreak="0">
    <w:nsid w:val="0AD65E02"/>
    <w:multiLevelType w:val="hybridMultilevel"/>
    <w:tmpl w:val="0866712E"/>
    <w:lvl w:ilvl="0" w:tplc="0409000F">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CDC0AF7"/>
    <w:multiLevelType w:val="hybridMultilevel"/>
    <w:tmpl w:val="8F2614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5633FA"/>
    <w:multiLevelType w:val="hybridMultilevel"/>
    <w:tmpl w:val="67D61A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E5C0D66"/>
    <w:multiLevelType w:val="hybridMultilevel"/>
    <w:tmpl w:val="55262D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10A19"/>
    <w:multiLevelType w:val="hybridMultilevel"/>
    <w:tmpl w:val="4F82855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400A83"/>
    <w:multiLevelType w:val="hybridMultilevel"/>
    <w:tmpl w:val="03F668D0"/>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8" w15:restartNumberingAfterBreak="0">
    <w:nsid w:val="17560462"/>
    <w:multiLevelType w:val="hybridMultilevel"/>
    <w:tmpl w:val="C9D694B6"/>
    <w:lvl w:ilvl="0" w:tplc="0409001B">
      <w:start w:val="1"/>
      <w:numFmt w:val="lowerRoman"/>
      <w:lvlText w:val="%1."/>
      <w:lvlJc w:val="righ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CE40B90"/>
    <w:multiLevelType w:val="hybridMultilevel"/>
    <w:tmpl w:val="92F0667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E52524"/>
    <w:multiLevelType w:val="hybridMultilevel"/>
    <w:tmpl w:val="11042D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50D2C"/>
    <w:multiLevelType w:val="hybridMultilevel"/>
    <w:tmpl w:val="218076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1FD033AA"/>
    <w:multiLevelType w:val="hybridMultilevel"/>
    <w:tmpl w:val="0F0EE2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3C672C"/>
    <w:multiLevelType w:val="hybridMultilevel"/>
    <w:tmpl w:val="9BF0A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1D4427"/>
    <w:multiLevelType w:val="hybridMultilevel"/>
    <w:tmpl w:val="686A373A"/>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start w:val="1"/>
      <w:numFmt w:val="bullet"/>
      <w:lvlText w:val=""/>
      <w:lvlJc w:val="left"/>
      <w:pPr>
        <w:ind w:left="7560" w:hanging="360"/>
      </w:pPr>
      <w:rPr>
        <w:rFonts w:ascii="Wingdings" w:hAnsi="Wingdings" w:hint="default"/>
      </w:rPr>
    </w:lvl>
    <w:lvl w:ilvl="6" w:tplc="0409000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5" w15:restartNumberingAfterBreak="0">
    <w:nsid w:val="268045E7"/>
    <w:multiLevelType w:val="hybridMultilevel"/>
    <w:tmpl w:val="A02C21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C630131"/>
    <w:multiLevelType w:val="hybridMultilevel"/>
    <w:tmpl w:val="13CE11C4"/>
    <w:lvl w:ilvl="0" w:tplc="04090003">
      <w:start w:val="1"/>
      <w:numFmt w:val="bullet"/>
      <w:lvlText w:val="o"/>
      <w:lvlJc w:val="left"/>
      <w:pPr>
        <w:ind w:left="3960" w:hanging="360"/>
      </w:pPr>
      <w:rPr>
        <w:rFonts w:ascii="Courier New" w:hAnsi="Courier New" w:cs="Courier New" w:hint="default"/>
      </w:rPr>
    </w:lvl>
    <w:lvl w:ilvl="1" w:tplc="04090001">
      <w:start w:val="1"/>
      <w:numFmt w:val="bullet"/>
      <w:lvlText w:val=""/>
      <w:lvlJc w:val="left"/>
      <w:pPr>
        <w:ind w:left="3600" w:hanging="360"/>
      </w:pPr>
      <w:rPr>
        <w:rFonts w:ascii="Symbol" w:hAnsi="Symbol" w:hint="default"/>
      </w:rPr>
    </w:lvl>
    <w:lvl w:ilvl="2" w:tplc="04090003">
      <w:start w:val="1"/>
      <w:numFmt w:val="bullet"/>
      <w:lvlText w:val="o"/>
      <w:lvlJc w:val="left"/>
      <w:pPr>
        <w:ind w:left="3960" w:hanging="360"/>
      </w:pPr>
      <w:rPr>
        <w:rFonts w:ascii="Courier New" w:hAnsi="Courier New" w:cs="Courier New" w:hint="default"/>
      </w:rPr>
    </w:lvl>
    <w:lvl w:ilvl="3" w:tplc="04090001" w:tentative="1">
      <w:start w:val="1"/>
      <w:numFmt w:val="bullet"/>
      <w:lvlText w:val=""/>
      <w:lvlJc w:val="left"/>
      <w:pPr>
        <w:ind w:left="8010" w:hanging="360"/>
      </w:pPr>
      <w:rPr>
        <w:rFonts w:ascii="Symbol" w:hAnsi="Symbol" w:hint="default"/>
      </w:rPr>
    </w:lvl>
    <w:lvl w:ilvl="4" w:tplc="04090003" w:tentative="1">
      <w:start w:val="1"/>
      <w:numFmt w:val="bullet"/>
      <w:lvlText w:val="o"/>
      <w:lvlJc w:val="left"/>
      <w:pPr>
        <w:ind w:left="8730" w:hanging="360"/>
      </w:pPr>
      <w:rPr>
        <w:rFonts w:ascii="Courier New" w:hAnsi="Courier New" w:cs="Courier New" w:hint="default"/>
      </w:rPr>
    </w:lvl>
    <w:lvl w:ilvl="5" w:tplc="04090005" w:tentative="1">
      <w:start w:val="1"/>
      <w:numFmt w:val="bullet"/>
      <w:lvlText w:val=""/>
      <w:lvlJc w:val="left"/>
      <w:pPr>
        <w:ind w:left="9450" w:hanging="360"/>
      </w:pPr>
      <w:rPr>
        <w:rFonts w:ascii="Wingdings" w:hAnsi="Wingdings" w:hint="default"/>
      </w:rPr>
    </w:lvl>
    <w:lvl w:ilvl="6" w:tplc="04090001" w:tentative="1">
      <w:start w:val="1"/>
      <w:numFmt w:val="bullet"/>
      <w:lvlText w:val=""/>
      <w:lvlJc w:val="left"/>
      <w:pPr>
        <w:ind w:left="10170" w:hanging="360"/>
      </w:pPr>
      <w:rPr>
        <w:rFonts w:ascii="Symbol" w:hAnsi="Symbol" w:hint="default"/>
      </w:rPr>
    </w:lvl>
    <w:lvl w:ilvl="7" w:tplc="04090003" w:tentative="1">
      <w:start w:val="1"/>
      <w:numFmt w:val="bullet"/>
      <w:lvlText w:val="o"/>
      <w:lvlJc w:val="left"/>
      <w:pPr>
        <w:ind w:left="10890" w:hanging="360"/>
      </w:pPr>
      <w:rPr>
        <w:rFonts w:ascii="Courier New" w:hAnsi="Courier New" w:cs="Courier New" w:hint="default"/>
      </w:rPr>
    </w:lvl>
    <w:lvl w:ilvl="8" w:tplc="04090005" w:tentative="1">
      <w:start w:val="1"/>
      <w:numFmt w:val="bullet"/>
      <w:lvlText w:val=""/>
      <w:lvlJc w:val="left"/>
      <w:pPr>
        <w:ind w:left="11610" w:hanging="360"/>
      </w:pPr>
      <w:rPr>
        <w:rFonts w:ascii="Wingdings" w:hAnsi="Wingdings" w:hint="default"/>
      </w:rPr>
    </w:lvl>
  </w:abstractNum>
  <w:abstractNum w:abstractNumId="17" w15:restartNumberingAfterBreak="0">
    <w:nsid w:val="2E69360A"/>
    <w:multiLevelType w:val="hybridMultilevel"/>
    <w:tmpl w:val="BEB0F1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33D350F1"/>
    <w:multiLevelType w:val="hybridMultilevel"/>
    <w:tmpl w:val="13F04326"/>
    <w:lvl w:ilvl="0" w:tplc="92126392">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223F99"/>
    <w:multiLevelType w:val="hybridMultilevel"/>
    <w:tmpl w:val="B09847D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3CB5286B"/>
    <w:multiLevelType w:val="hybridMultilevel"/>
    <w:tmpl w:val="F81CF3D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683CE7"/>
    <w:multiLevelType w:val="hybridMultilevel"/>
    <w:tmpl w:val="F2D2012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080" w:hanging="360"/>
      </w:pPr>
      <w:rPr>
        <w:rFonts w:ascii="Symbol" w:hAnsi="Symbol" w:hint="default"/>
      </w:rPr>
    </w:lvl>
    <w:lvl w:ilvl="3" w:tplc="04090003">
      <w:start w:val="1"/>
      <w:numFmt w:val="bullet"/>
      <w:lvlText w:val="o"/>
      <w:lvlJc w:val="left"/>
      <w:pPr>
        <w:ind w:left="1800" w:hanging="360"/>
      </w:pPr>
      <w:rPr>
        <w:rFonts w:ascii="Courier New" w:hAnsi="Courier New" w:cs="Courier New" w:hint="default"/>
      </w:rPr>
    </w:lvl>
    <w:lvl w:ilvl="4" w:tplc="04090005">
      <w:start w:val="1"/>
      <w:numFmt w:val="bullet"/>
      <w:lvlText w:val=""/>
      <w:lvlJc w:val="left"/>
      <w:pPr>
        <w:ind w:left="2520" w:hanging="360"/>
      </w:pPr>
      <w:rPr>
        <w:rFonts w:ascii="Wingdings" w:hAnsi="Wingdings" w:hint="default"/>
      </w:rPr>
    </w:lvl>
    <w:lvl w:ilvl="5" w:tplc="A012676C">
      <w:numFmt w:val="bullet"/>
      <w:lvlText w:val="•"/>
      <w:lvlJc w:val="left"/>
      <w:pPr>
        <w:ind w:left="3240" w:hanging="360"/>
      </w:pPr>
      <w:rPr>
        <w:rFonts w:hint="default"/>
        <w:w w:val="99"/>
        <w:sz w:val="24"/>
        <w:szCs w:val="24"/>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7E31265"/>
    <w:multiLevelType w:val="hybridMultilevel"/>
    <w:tmpl w:val="D1122DE6"/>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05">
      <w:start w:val="1"/>
      <w:numFmt w:val="bullet"/>
      <w:lvlText w:val=""/>
      <w:lvlJc w:val="left"/>
      <w:pPr>
        <w:ind w:left="2520" w:hanging="360"/>
      </w:pPr>
      <w:rPr>
        <w:rFonts w:ascii="Wingdings" w:hAnsi="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6C5E5E"/>
    <w:multiLevelType w:val="hybridMultilevel"/>
    <w:tmpl w:val="D0502480"/>
    <w:lvl w:ilvl="0" w:tplc="AE602D24">
      <w:start w:val="1"/>
      <w:numFmt w:val="decimal"/>
      <w:lvlText w:val="%1."/>
      <w:lvlJc w:val="left"/>
      <w:pPr>
        <w:ind w:left="3240" w:hanging="360"/>
      </w:pPr>
      <w:rPr>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CDF5273"/>
    <w:multiLevelType w:val="hybridMultilevel"/>
    <w:tmpl w:val="9564C2A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DDC46F9"/>
    <w:multiLevelType w:val="hybridMultilevel"/>
    <w:tmpl w:val="1D4A286E"/>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E140A06"/>
    <w:multiLevelType w:val="hybridMultilevel"/>
    <w:tmpl w:val="008654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B07827"/>
    <w:multiLevelType w:val="hybridMultilevel"/>
    <w:tmpl w:val="85F6C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FB441E"/>
    <w:multiLevelType w:val="hybridMultilevel"/>
    <w:tmpl w:val="101C7DCE"/>
    <w:lvl w:ilvl="0" w:tplc="76004DA0">
      <w:start w:val="1"/>
      <w:numFmt w:val="lowerRoman"/>
      <w:lvlText w:val="%1."/>
      <w:lvlJc w:val="left"/>
      <w:pPr>
        <w:ind w:left="3600" w:hanging="72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7FF104C"/>
    <w:multiLevelType w:val="hybridMultilevel"/>
    <w:tmpl w:val="C9D694B6"/>
    <w:lvl w:ilvl="0" w:tplc="0409001B">
      <w:start w:val="1"/>
      <w:numFmt w:val="lowerRoman"/>
      <w:lvlText w:val="%1."/>
      <w:lvlJc w:val="righ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5A43777E"/>
    <w:multiLevelType w:val="hybridMultilevel"/>
    <w:tmpl w:val="D780F64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3">
      <w:start w:val="1"/>
      <w:numFmt w:val="bullet"/>
      <w:lvlText w:val="o"/>
      <w:lvlJc w:val="left"/>
      <w:pPr>
        <w:ind w:left="1800" w:hanging="360"/>
      </w:pPr>
      <w:rPr>
        <w:rFonts w:ascii="Courier New" w:hAnsi="Courier New" w:cs="Courier New" w:hint="default"/>
      </w:rPr>
    </w:lvl>
    <w:lvl w:ilvl="4" w:tplc="A012676C">
      <w:numFmt w:val="bullet"/>
      <w:lvlText w:val="•"/>
      <w:lvlJc w:val="left"/>
      <w:pPr>
        <w:ind w:left="3960" w:hanging="360"/>
      </w:pPr>
      <w:rPr>
        <w:rFonts w:hint="default"/>
      </w:rPr>
    </w:lvl>
    <w:lvl w:ilvl="5" w:tplc="CEAADF3C">
      <w:numFmt w:val="bullet"/>
      <w:lvlText w:val="-"/>
      <w:lvlJc w:val="left"/>
      <w:pPr>
        <w:ind w:left="4680" w:hanging="360"/>
      </w:pPr>
      <w:rPr>
        <w:rFonts w:ascii="Arial" w:eastAsia="Arial" w:hAnsi="Arial" w:cs="Arial" w:hint="default"/>
        <w:w w:val="99"/>
        <w:sz w:val="24"/>
        <w:szCs w:val="24"/>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A652D04"/>
    <w:multiLevelType w:val="hybridMultilevel"/>
    <w:tmpl w:val="7488E2B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2" w15:restartNumberingAfterBreak="0">
    <w:nsid w:val="5DAA7D78"/>
    <w:multiLevelType w:val="hybridMultilevel"/>
    <w:tmpl w:val="92A41EF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3">
      <w:start w:val="1"/>
      <w:numFmt w:val="bullet"/>
      <w:lvlText w:val="o"/>
      <w:lvlJc w:val="left"/>
      <w:pPr>
        <w:ind w:left="1800" w:hanging="360"/>
      </w:pPr>
      <w:rPr>
        <w:rFonts w:ascii="Courier New" w:hAnsi="Courier New" w:cs="Courier New" w:hint="default"/>
      </w:rPr>
    </w:lvl>
    <w:lvl w:ilvl="4" w:tplc="A012676C">
      <w:numFmt w:val="bullet"/>
      <w:lvlText w:val="•"/>
      <w:lvlJc w:val="left"/>
      <w:pPr>
        <w:ind w:left="3960" w:hanging="360"/>
      </w:pPr>
      <w:rPr>
        <w:rFonts w:hint="default"/>
      </w:rPr>
    </w:lvl>
    <w:lvl w:ilvl="5" w:tplc="CEAADF3C">
      <w:numFmt w:val="bullet"/>
      <w:lvlText w:val="-"/>
      <w:lvlJc w:val="left"/>
      <w:pPr>
        <w:ind w:left="4680" w:hanging="360"/>
      </w:pPr>
      <w:rPr>
        <w:rFonts w:ascii="Arial" w:eastAsia="Arial" w:hAnsi="Arial" w:cs="Arial" w:hint="default"/>
        <w:w w:val="99"/>
        <w:sz w:val="24"/>
        <w:szCs w:val="24"/>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3C30BC"/>
    <w:multiLevelType w:val="hybridMultilevel"/>
    <w:tmpl w:val="8A44D94E"/>
    <w:lvl w:ilvl="0" w:tplc="0409000B">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29670C0"/>
    <w:multiLevelType w:val="hybridMultilevel"/>
    <w:tmpl w:val="21029EAA"/>
    <w:lvl w:ilvl="0" w:tplc="C8AA98CA">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3F577AB"/>
    <w:multiLevelType w:val="hybridMultilevel"/>
    <w:tmpl w:val="C68A41EC"/>
    <w:lvl w:ilvl="0" w:tplc="76004DA0">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6" w15:restartNumberingAfterBreak="0">
    <w:nsid w:val="681E2091"/>
    <w:multiLevelType w:val="hybridMultilevel"/>
    <w:tmpl w:val="A692B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8717D6C"/>
    <w:multiLevelType w:val="hybridMultilevel"/>
    <w:tmpl w:val="FB549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7236EC"/>
    <w:multiLevelType w:val="hybridMultilevel"/>
    <w:tmpl w:val="39BA08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BEB7624"/>
    <w:multiLevelType w:val="hybridMultilevel"/>
    <w:tmpl w:val="33C43A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CD16EB6"/>
    <w:multiLevelType w:val="hybridMultilevel"/>
    <w:tmpl w:val="ACA84D6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1A55DA"/>
    <w:multiLevelType w:val="hybridMultilevel"/>
    <w:tmpl w:val="C9D694B6"/>
    <w:lvl w:ilvl="0" w:tplc="0409001B">
      <w:start w:val="1"/>
      <w:numFmt w:val="lowerRoman"/>
      <w:lvlText w:val="%1."/>
      <w:lvlJc w:val="righ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15:restartNumberingAfterBreak="0">
    <w:nsid w:val="709672A6"/>
    <w:multiLevelType w:val="hybridMultilevel"/>
    <w:tmpl w:val="D0502480"/>
    <w:lvl w:ilvl="0" w:tplc="AE602D24">
      <w:start w:val="1"/>
      <w:numFmt w:val="decimal"/>
      <w:lvlText w:val="%1."/>
      <w:lvlJc w:val="left"/>
      <w:pPr>
        <w:ind w:left="3240" w:hanging="360"/>
      </w:pPr>
      <w:rPr>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3" w15:restartNumberingAfterBreak="0">
    <w:nsid w:val="763C29A1"/>
    <w:multiLevelType w:val="hybridMultilevel"/>
    <w:tmpl w:val="18B2B494"/>
    <w:lvl w:ilvl="0" w:tplc="8E54B9C4">
      <w:start w:val="1"/>
      <w:numFmt w:val="decimal"/>
      <w:lvlText w:val="%1."/>
      <w:lvlJc w:val="left"/>
      <w:pPr>
        <w:ind w:left="3240" w:hanging="360"/>
      </w:pPr>
      <w:rPr>
        <w:rFonts w:hint="default"/>
        <w:b w:val="0"/>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4" w15:restartNumberingAfterBreak="0">
    <w:nsid w:val="76834DC4"/>
    <w:multiLevelType w:val="hybridMultilevel"/>
    <w:tmpl w:val="EBCEC48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5" w15:restartNumberingAfterBreak="0">
    <w:nsid w:val="799808DA"/>
    <w:multiLevelType w:val="hybridMultilevel"/>
    <w:tmpl w:val="AC48E68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145F3C"/>
    <w:multiLevelType w:val="hybridMultilevel"/>
    <w:tmpl w:val="D56AC814"/>
    <w:lvl w:ilvl="0" w:tplc="76004DA0">
      <w:start w:val="1"/>
      <w:numFmt w:val="lowerRoman"/>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7" w15:restartNumberingAfterBreak="0">
    <w:nsid w:val="7E80500B"/>
    <w:multiLevelType w:val="hybridMultilevel"/>
    <w:tmpl w:val="139C9A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2"/>
  </w:num>
  <w:num w:numId="2">
    <w:abstractNumId w:val="40"/>
  </w:num>
  <w:num w:numId="3">
    <w:abstractNumId w:val="20"/>
  </w:num>
  <w:num w:numId="4">
    <w:abstractNumId w:val="21"/>
  </w:num>
  <w:num w:numId="5">
    <w:abstractNumId w:val="42"/>
  </w:num>
  <w:num w:numId="6">
    <w:abstractNumId w:val="16"/>
  </w:num>
  <w:num w:numId="7">
    <w:abstractNumId w:val="28"/>
  </w:num>
  <w:num w:numId="8">
    <w:abstractNumId w:val="35"/>
  </w:num>
  <w:num w:numId="9">
    <w:abstractNumId w:val="2"/>
  </w:num>
  <w:num w:numId="10">
    <w:abstractNumId w:val="9"/>
  </w:num>
  <w:num w:numId="11">
    <w:abstractNumId w:val="39"/>
  </w:num>
  <w:num w:numId="12">
    <w:abstractNumId w:val="33"/>
  </w:num>
  <w:num w:numId="13">
    <w:abstractNumId w:val="27"/>
  </w:num>
  <w:num w:numId="14">
    <w:abstractNumId w:val="10"/>
  </w:num>
  <w:num w:numId="15">
    <w:abstractNumId w:val="37"/>
  </w:num>
  <w:num w:numId="16">
    <w:abstractNumId w:val="22"/>
  </w:num>
  <w:num w:numId="17">
    <w:abstractNumId w:val="24"/>
  </w:num>
  <w:num w:numId="18">
    <w:abstractNumId w:val="36"/>
  </w:num>
  <w:num w:numId="19">
    <w:abstractNumId w:val="32"/>
  </w:num>
  <w:num w:numId="20">
    <w:abstractNumId w:val="30"/>
  </w:num>
  <w:num w:numId="21">
    <w:abstractNumId w:val="15"/>
  </w:num>
  <w:num w:numId="22">
    <w:abstractNumId w:val="26"/>
  </w:num>
  <w:num w:numId="23">
    <w:abstractNumId w:val="25"/>
  </w:num>
  <w:num w:numId="24">
    <w:abstractNumId w:val="3"/>
  </w:num>
  <w:num w:numId="25">
    <w:abstractNumId w:val="6"/>
  </w:num>
  <w:num w:numId="26">
    <w:abstractNumId w:val="45"/>
  </w:num>
  <w:num w:numId="27">
    <w:abstractNumId w:val="38"/>
  </w:num>
  <w:num w:numId="28">
    <w:abstractNumId w:val="13"/>
  </w:num>
  <w:num w:numId="29">
    <w:abstractNumId w:val="18"/>
  </w:num>
  <w:num w:numId="30">
    <w:abstractNumId w:val="7"/>
  </w:num>
  <w:num w:numId="31">
    <w:abstractNumId w:val="23"/>
  </w:num>
  <w:num w:numId="32">
    <w:abstractNumId w:val="44"/>
  </w:num>
  <w:num w:numId="33">
    <w:abstractNumId w:val="19"/>
  </w:num>
  <w:num w:numId="34">
    <w:abstractNumId w:val="43"/>
  </w:num>
  <w:num w:numId="35">
    <w:abstractNumId w:val="31"/>
  </w:num>
  <w:num w:numId="36">
    <w:abstractNumId w:val="4"/>
  </w:num>
  <w:num w:numId="37">
    <w:abstractNumId w:val="1"/>
  </w:num>
  <w:num w:numId="38">
    <w:abstractNumId w:val="46"/>
  </w:num>
  <w:num w:numId="39">
    <w:abstractNumId w:val="17"/>
  </w:num>
  <w:num w:numId="40">
    <w:abstractNumId w:val="11"/>
  </w:num>
  <w:num w:numId="41">
    <w:abstractNumId w:val="14"/>
  </w:num>
  <w:num w:numId="42">
    <w:abstractNumId w:val="5"/>
  </w:num>
  <w:num w:numId="43">
    <w:abstractNumId w:val="8"/>
  </w:num>
  <w:num w:numId="44">
    <w:abstractNumId w:val="0"/>
  </w:num>
  <w:num w:numId="45">
    <w:abstractNumId w:val="41"/>
  </w:num>
  <w:num w:numId="46">
    <w:abstractNumId w:val="29"/>
  </w:num>
  <w:num w:numId="47">
    <w:abstractNumId w:val="47"/>
  </w:num>
  <w:num w:numId="48">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C3"/>
    <w:rsid w:val="0000220C"/>
    <w:rsid w:val="00003745"/>
    <w:rsid w:val="00003F9B"/>
    <w:rsid w:val="000052B3"/>
    <w:rsid w:val="00014327"/>
    <w:rsid w:val="00017850"/>
    <w:rsid w:val="00026396"/>
    <w:rsid w:val="00026AA9"/>
    <w:rsid w:val="00033222"/>
    <w:rsid w:val="00033DA0"/>
    <w:rsid w:val="00035A14"/>
    <w:rsid w:val="000366EE"/>
    <w:rsid w:val="00036C9D"/>
    <w:rsid w:val="00036D52"/>
    <w:rsid w:val="000412BF"/>
    <w:rsid w:val="00042A6B"/>
    <w:rsid w:val="00042C42"/>
    <w:rsid w:val="00044F68"/>
    <w:rsid w:val="00045EE8"/>
    <w:rsid w:val="0005544D"/>
    <w:rsid w:val="0005612B"/>
    <w:rsid w:val="000601FF"/>
    <w:rsid w:val="00067975"/>
    <w:rsid w:val="00067DFA"/>
    <w:rsid w:val="00072CCE"/>
    <w:rsid w:val="00073B1B"/>
    <w:rsid w:val="000805F3"/>
    <w:rsid w:val="0008314D"/>
    <w:rsid w:val="00084299"/>
    <w:rsid w:val="00085C54"/>
    <w:rsid w:val="00092965"/>
    <w:rsid w:val="0009610A"/>
    <w:rsid w:val="000A0185"/>
    <w:rsid w:val="000A112A"/>
    <w:rsid w:val="000A47C1"/>
    <w:rsid w:val="000A4AEE"/>
    <w:rsid w:val="000A7035"/>
    <w:rsid w:val="000B157A"/>
    <w:rsid w:val="000B410C"/>
    <w:rsid w:val="000B50AC"/>
    <w:rsid w:val="000B7E5B"/>
    <w:rsid w:val="000C020C"/>
    <w:rsid w:val="000C044E"/>
    <w:rsid w:val="000C2A09"/>
    <w:rsid w:val="000C3F6F"/>
    <w:rsid w:val="000C599D"/>
    <w:rsid w:val="000D2B6A"/>
    <w:rsid w:val="000D5829"/>
    <w:rsid w:val="000D5DFA"/>
    <w:rsid w:val="000D6CE3"/>
    <w:rsid w:val="000E1564"/>
    <w:rsid w:val="000E1A19"/>
    <w:rsid w:val="000E2D1E"/>
    <w:rsid w:val="000E35E8"/>
    <w:rsid w:val="000E6BA6"/>
    <w:rsid w:val="000F049F"/>
    <w:rsid w:val="000F074D"/>
    <w:rsid w:val="000F2290"/>
    <w:rsid w:val="000F26A5"/>
    <w:rsid w:val="000F35F9"/>
    <w:rsid w:val="000F4BAE"/>
    <w:rsid w:val="000F5016"/>
    <w:rsid w:val="000F5C88"/>
    <w:rsid w:val="000F7488"/>
    <w:rsid w:val="00100404"/>
    <w:rsid w:val="00102911"/>
    <w:rsid w:val="001049FE"/>
    <w:rsid w:val="00106910"/>
    <w:rsid w:val="00106E18"/>
    <w:rsid w:val="00111ACA"/>
    <w:rsid w:val="00111C44"/>
    <w:rsid w:val="00111CE2"/>
    <w:rsid w:val="00112388"/>
    <w:rsid w:val="00117420"/>
    <w:rsid w:val="00120322"/>
    <w:rsid w:val="0012360F"/>
    <w:rsid w:val="00123FA1"/>
    <w:rsid w:val="00131029"/>
    <w:rsid w:val="001313D6"/>
    <w:rsid w:val="00131FC9"/>
    <w:rsid w:val="00134482"/>
    <w:rsid w:val="00136309"/>
    <w:rsid w:val="001364B6"/>
    <w:rsid w:val="001416EF"/>
    <w:rsid w:val="00141F1D"/>
    <w:rsid w:val="001472CC"/>
    <w:rsid w:val="0015307E"/>
    <w:rsid w:val="0015588A"/>
    <w:rsid w:val="00162B21"/>
    <w:rsid w:val="001630DE"/>
    <w:rsid w:val="00164604"/>
    <w:rsid w:val="00165EFB"/>
    <w:rsid w:val="001661F4"/>
    <w:rsid w:val="00170897"/>
    <w:rsid w:val="00170E5F"/>
    <w:rsid w:val="0017151A"/>
    <w:rsid w:val="00172503"/>
    <w:rsid w:val="001742BA"/>
    <w:rsid w:val="00174BFA"/>
    <w:rsid w:val="00175ABF"/>
    <w:rsid w:val="00176A35"/>
    <w:rsid w:val="00176DF2"/>
    <w:rsid w:val="00177A3D"/>
    <w:rsid w:val="00183E99"/>
    <w:rsid w:val="00184676"/>
    <w:rsid w:val="00184804"/>
    <w:rsid w:val="00185FED"/>
    <w:rsid w:val="0018670C"/>
    <w:rsid w:val="001921DD"/>
    <w:rsid w:val="00194334"/>
    <w:rsid w:val="0019668B"/>
    <w:rsid w:val="001A1689"/>
    <w:rsid w:val="001A318C"/>
    <w:rsid w:val="001A573C"/>
    <w:rsid w:val="001A6D10"/>
    <w:rsid w:val="001A7AEC"/>
    <w:rsid w:val="001B03FF"/>
    <w:rsid w:val="001B7004"/>
    <w:rsid w:val="001B73A9"/>
    <w:rsid w:val="001C2F88"/>
    <w:rsid w:val="001C3F88"/>
    <w:rsid w:val="001C4983"/>
    <w:rsid w:val="001C7125"/>
    <w:rsid w:val="001D0CAA"/>
    <w:rsid w:val="001D0FC7"/>
    <w:rsid w:val="001D5911"/>
    <w:rsid w:val="001D6FA2"/>
    <w:rsid w:val="001D7015"/>
    <w:rsid w:val="001D703E"/>
    <w:rsid w:val="001D75F1"/>
    <w:rsid w:val="001E0D8C"/>
    <w:rsid w:val="001E3388"/>
    <w:rsid w:val="001E3581"/>
    <w:rsid w:val="001E3A0C"/>
    <w:rsid w:val="001E7324"/>
    <w:rsid w:val="001E7D27"/>
    <w:rsid w:val="001F20AF"/>
    <w:rsid w:val="001F2D21"/>
    <w:rsid w:val="001F49C5"/>
    <w:rsid w:val="001F4F35"/>
    <w:rsid w:val="001F51E3"/>
    <w:rsid w:val="001F61BE"/>
    <w:rsid w:val="00201E5E"/>
    <w:rsid w:val="002078E0"/>
    <w:rsid w:val="002108E3"/>
    <w:rsid w:val="002134AE"/>
    <w:rsid w:val="00214573"/>
    <w:rsid w:val="002201DE"/>
    <w:rsid w:val="00220524"/>
    <w:rsid w:val="00223F1D"/>
    <w:rsid w:val="00225CC4"/>
    <w:rsid w:val="00226991"/>
    <w:rsid w:val="00232426"/>
    <w:rsid w:val="00233520"/>
    <w:rsid w:val="00242303"/>
    <w:rsid w:val="00243610"/>
    <w:rsid w:val="00244E9E"/>
    <w:rsid w:val="00246B3C"/>
    <w:rsid w:val="00250410"/>
    <w:rsid w:val="002548BD"/>
    <w:rsid w:val="00256C17"/>
    <w:rsid w:val="00257097"/>
    <w:rsid w:val="002572E6"/>
    <w:rsid w:val="00260003"/>
    <w:rsid w:val="00260489"/>
    <w:rsid w:val="0026279E"/>
    <w:rsid w:val="00271B66"/>
    <w:rsid w:val="00273F91"/>
    <w:rsid w:val="00275C95"/>
    <w:rsid w:val="00277178"/>
    <w:rsid w:val="0027775F"/>
    <w:rsid w:val="00280957"/>
    <w:rsid w:val="0028185B"/>
    <w:rsid w:val="00281862"/>
    <w:rsid w:val="002823CC"/>
    <w:rsid w:val="00282474"/>
    <w:rsid w:val="002824F2"/>
    <w:rsid w:val="002876A5"/>
    <w:rsid w:val="00292574"/>
    <w:rsid w:val="002931D6"/>
    <w:rsid w:val="0029388C"/>
    <w:rsid w:val="00295FED"/>
    <w:rsid w:val="002A1741"/>
    <w:rsid w:val="002A189C"/>
    <w:rsid w:val="002A40E1"/>
    <w:rsid w:val="002A57CE"/>
    <w:rsid w:val="002A5A43"/>
    <w:rsid w:val="002B0CF8"/>
    <w:rsid w:val="002B211C"/>
    <w:rsid w:val="002B30DF"/>
    <w:rsid w:val="002B4760"/>
    <w:rsid w:val="002B5D14"/>
    <w:rsid w:val="002B7E60"/>
    <w:rsid w:val="002C02A0"/>
    <w:rsid w:val="002C2125"/>
    <w:rsid w:val="002C2740"/>
    <w:rsid w:val="002C39C6"/>
    <w:rsid w:val="002C5165"/>
    <w:rsid w:val="002C5690"/>
    <w:rsid w:val="002C6083"/>
    <w:rsid w:val="002C6A54"/>
    <w:rsid w:val="002D2FE2"/>
    <w:rsid w:val="002D3B77"/>
    <w:rsid w:val="002D443D"/>
    <w:rsid w:val="002D559C"/>
    <w:rsid w:val="002D5ACD"/>
    <w:rsid w:val="002D6AC1"/>
    <w:rsid w:val="002D6C50"/>
    <w:rsid w:val="002D79A4"/>
    <w:rsid w:val="002E1106"/>
    <w:rsid w:val="002E2B4C"/>
    <w:rsid w:val="002E4954"/>
    <w:rsid w:val="002E6B11"/>
    <w:rsid w:val="002F044F"/>
    <w:rsid w:val="002F112B"/>
    <w:rsid w:val="002F2E82"/>
    <w:rsid w:val="002F3622"/>
    <w:rsid w:val="002F4229"/>
    <w:rsid w:val="002F45CC"/>
    <w:rsid w:val="002F6DA6"/>
    <w:rsid w:val="002F7D59"/>
    <w:rsid w:val="00304DA7"/>
    <w:rsid w:val="003065E7"/>
    <w:rsid w:val="0030718B"/>
    <w:rsid w:val="0030788D"/>
    <w:rsid w:val="00307FEE"/>
    <w:rsid w:val="00310A5F"/>
    <w:rsid w:val="00311CD5"/>
    <w:rsid w:val="003147EB"/>
    <w:rsid w:val="003149FD"/>
    <w:rsid w:val="003159E6"/>
    <w:rsid w:val="003169AA"/>
    <w:rsid w:val="00316BF0"/>
    <w:rsid w:val="003230FE"/>
    <w:rsid w:val="003273BF"/>
    <w:rsid w:val="003276BC"/>
    <w:rsid w:val="003319EB"/>
    <w:rsid w:val="0033278B"/>
    <w:rsid w:val="003358C8"/>
    <w:rsid w:val="00337F34"/>
    <w:rsid w:val="00342645"/>
    <w:rsid w:val="00344EDD"/>
    <w:rsid w:val="0034690F"/>
    <w:rsid w:val="00347C75"/>
    <w:rsid w:val="00353463"/>
    <w:rsid w:val="00355CC3"/>
    <w:rsid w:val="00355D6A"/>
    <w:rsid w:val="00360ABC"/>
    <w:rsid w:val="0036248E"/>
    <w:rsid w:val="003650D4"/>
    <w:rsid w:val="00367094"/>
    <w:rsid w:val="0037029D"/>
    <w:rsid w:val="00375946"/>
    <w:rsid w:val="00375EC2"/>
    <w:rsid w:val="003767AE"/>
    <w:rsid w:val="003800A2"/>
    <w:rsid w:val="003823A3"/>
    <w:rsid w:val="003831BF"/>
    <w:rsid w:val="00386000"/>
    <w:rsid w:val="003869E5"/>
    <w:rsid w:val="00387F90"/>
    <w:rsid w:val="00392068"/>
    <w:rsid w:val="00393A3D"/>
    <w:rsid w:val="00394D80"/>
    <w:rsid w:val="00395B1C"/>
    <w:rsid w:val="00396EA3"/>
    <w:rsid w:val="003A28E7"/>
    <w:rsid w:val="003B0195"/>
    <w:rsid w:val="003B4FEC"/>
    <w:rsid w:val="003C082F"/>
    <w:rsid w:val="003C0D26"/>
    <w:rsid w:val="003C387C"/>
    <w:rsid w:val="003C477E"/>
    <w:rsid w:val="003C5A64"/>
    <w:rsid w:val="003D4D4D"/>
    <w:rsid w:val="003D6FA3"/>
    <w:rsid w:val="003D7209"/>
    <w:rsid w:val="003D772E"/>
    <w:rsid w:val="003D7CA0"/>
    <w:rsid w:val="003E057C"/>
    <w:rsid w:val="003E7354"/>
    <w:rsid w:val="003F148A"/>
    <w:rsid w:val="003F6F10"/>
    <w:rsid w:val="00403027"/>
    <w:rsid w:val="00403D44"/>
    <w:rsid w:val="0040454E"/>
    <w:rsid w:val="00407916"/>
    <w:rsid w:val="00407CFE"/>
    <w:rsid w:val="00410690"/>
    <w:rsid w:val="004108CC"/>
    <w:rsid w:val="004124E2"/>
    <w:rsid w:val="004139E0"/>
    <w:rsid w:val="0041402D"/>
    <w:rsid w:val="00414118"/>
    <w:rsid w:val="004144FF"/>
    <w:rsid w:val="004158BD"/>
    <w:rsid w:val="00416580"/>
    <w:rsid w:val="0042066F"/>
    <w:rsid w:val="004222EA"/>
    <w:rsid w:val="00422EDC"/>
    <w:rsid w:val="004308C9"/>
    <w:rsid w:val="00430975"/>
    <w:rsid w:val="00433628"/>
    <w:rsid w:val="004340DA"/>
    <w:rsid w:val="00437966"/>
    <w:rsid w:val="00456A4D"/>
    <w:rsid w:val="00456B40"/>
    <w:rsid w:val="004624BD"/>
    <w:rsid w:val="00463954"/>
    <w:rsid w:val="00466924"/>
    <w:rsid w:val="00467065"/>
    <w:rsid w:val="00467DC7"/>
    <w:rsid w:val="0047163E"/>
    <w:rsid w:val="00471954"/>
    <w:rsid w:val="00471C62"/>
    <w:rsid w:val="00474221"/>
    <w:rsid w:val="00475DEC"/>
    <w:rsid w:val="0047694C"/>
    <w:rsid w:val="0048004C"/>
    <w:rsid w:val="0048143B"/>
    <w:rsid w:val="00486A4D"/>
    <w:rsid w:val="00487E1D"/>
    <w:rsid w:val="004904BD"/>
    <w:rsid w:val="0049070C"/>
    <w:rsid w:val="004950A8"/>
    <w:rsid w:val="004979B1"/>
    <w:rsid w:val="004A1745"/>
    <w:rsid w:val="004A35E2"/>
    <w:rsid w:val="004A5FDD"/>
    <w:rsid w:val="004B193B"/>
    <w:rsid w:val="004B4105"/>
    <w:rsid w:val="004B69AD"/>
    <w:rsid w:val="004B79FA"/>
    <w:rsid w:val="004C17F0"/>
    <w:rsid w:val="004C378B"/>
    <w:rsid w:val="004C4DD9"/>
    <w:rsid w:val="004C58F6"/>
    <w:rsid w:val="004C7BF8"/>
    <w:rsid w:val="004D156F"/>
    <w:rsid w:val="004D2714"/>
    <w:rsid w:val="004D348E"/>
    <w:rsid w:val="004D38B2"/>
    <w:rsid w:val="004D3A75"/>
    <w:rsid w:val="004D57EE"/>
    <w:rsid w:val="004D6F1E"/>
    <w:rsid w:val="004E06CA"/>
    <w:rsid w:val="004E206F"/>
    <w:rsid w:val="004E52E5"/>
    <w:rsid w:val="004E7C7A"/>
    <w:rsid w:val="004F71D8"/>
    <w:rsid w:val="005010E2"/>
    <w:rsid w:val="0050291D"/>
    <w:rsid w:val="005059BF"/>
    <w:rsid w:val="00506AE3"/>
    <w:rsid w:val="0052174E"/>
    <w:rsid w:val="00527D5D"/>
    <w:rsid w:val="00532CFF"/>
    <w:rsid w:val="00533548"/>
    <w:rsid w:val="0053496F"/>
    <w:rsid w:val="00537105"/>
    <w:rsid w:val="005442BC"/>
    <w:rsid w:val="00545BB5"/>
    <w:rsid w:val="00547CF4"/>
    <w:rsid w:val="00550E05"/>
    <w:rsid w:val="005529FD"/>
    <w:rsid w:val="00557004"/>
    <w:rsid w:val="005612A4"/>
    <w:rsid w:val="0056189A"/>
    <w:rsid w:val="00561A0D"/>
    <w:rsid w:val="0056204C"/>
    <w:rsid w:val="0056312B"/>
    <w:rsid w:val="005633B8"/>
    <w:rsid w:val="005635EB"/>
    <w:rsid w:val="00566D2F"/>
    <w:rsid w:val="005761BA"/>
    <w:rsid w:val="0057640B"/>
    <w:rsid w:val="005769F3"/>
    <w:rsid w:val="00577114"/>
    <w:rsid w:val="00582770"/>
    <w:rsid w:val="00582B26"/>
    <w:rsid w:val="00584304"/>
    <w:rsid w:val="00584877"/>
    <w:rsid w:val="005852E0"/>
    <w:rsid w:val="00585B4F"/>
    <w:rsid w:val="00587095"/>
    <w:rsid w:val="00587954"/>
    <w:rsid w:val="005909AA"/>
    <w:rsid w:val="00592C05"/>
    <w:rsid w:val="00592D8B"/>
    <w:rsid w:val="00593D7C"/>
    <w:rsid w:val="0059585B"/>
    <w:rsid w:val="005964C3"/>
    <w:rsid w:val="00596A95"/>
    <w:rsid w:val="005A507A"/>
    <w:rsid w:val="005A55FB"/>
    <w:rsid w:val="005A7FC2"/>
    <w:rsid w:val="005B66B5"/>
    <w:rsid w:val="005B6787"/>
    <w:rsid w:val="005B686C"/>
    <w:rsid w:val="005C02AA"/>
    <w:rsid w:val="005C048A"/>
    <w:rsid w:val="005C2F69"/>
    <w:rsid w:val="005C3958"/>
    <w:rsid w:val="005C6B2E"/>
    <w:rsid w:val="005C6FE9"/>
    <w:rsid w:val="005D44DE"/>
    <w:rsid w:val="005D4D54"/>
    <w:rsid w:val="005E1909"/>
    <w:rsid w:val="005E2694"/>
    <w:rsid w:val="005E394D"/>
    <w:rsid w:val="005E44E1"/>
    <w:rsid w:val="005E6A33"/>
    <w:rsid w:val="005F1569"/>
    <w:rsid w:val="005F1F12"/>
    <w:rsid w:val="005F4432"/>
    <w:rsid w:val="005F5462"/>
    <w:rsid w:val="005F5A9C"/>
    <w:rsid w:val="005F5DA3"/>
    <w:rsid w:val="006030D1"/>
    <w:rsid w:val="0060521A"/>
    <w:rsid w:val="00606999"/>
    <w:rsid w:val="00612323"/>
    <w:rsid w:val="00616844"/>
    <w:rsid w:val="006231B4"/>
    <w:rsid w:val="00630638"/>
    <w:rsid w:val="00634797"/>
    <w:rsid w:val="00635260"/>
    <w:rsid w:val="00640B90"/>
    <w:rsid w:val="006423D2"/>
    <w:rsid w:val="006441AC"/>
    <w:rsid w:val="0064593F"/>
    <w:rsid w:val="00645EB7"/>
    <w:rsid w:val="006470EC"/>
    <w:rsid w:val="006531E1"/>
    <w:rsid w:val="006544A9"/>
    <w:rsid w:val="00661836"/>
    <w:rsid w:val="00663939"/>
    <w:rsid w:val="006673DD"/>
    <w:rsid w:val="006703D7"/>
    <w:rsid w:val="00671249"/>
    <w:rsid w:val="006715E1"/>
    <w:rsid w:val="006749A9"/>
    <w:rsid w:val="0067788B"/>
    <w:rsid w:val="00681448"/>
    <w:rsid w:val="00681FC9"/>
    <w:rsid w:val="00683304"/>
    <w:rsid w:val="0068386C"/>
    <w:rsid w:val="0068446E"/>
    <w:rsid w:val="00685B82"/>
    <w:rsid w:val="006863A0"/>
    <w:rsid w:val="006924DD"/>
    <w:rsid w:val="00693800"/>
    <w:rsid w:val="006953C9"/>
    <w:rsid w:val="00697632"/>
    <w:rsid w:val="006A2709"/>
    <w:rsid w:val="006A5978"/>
    <w:rsid w:val="006B07A0"/>
    <w:rsid w:val="006B0998"/>
    <w:rsid w:val="006B1696"/>
    <w:rsid w:val="006C3001"/>
    <w:rsid w:val="006C3E96"/>
    <w:rsid w:val="006C6A7A"/>
    <w:rsid w:val="006D0232"/>
    <w:rsid w:val="006D3DBE"/>
    <w:rsid w:val="006D6903"/>
    <w:rsid w:val="006D6B59"/>
    <w:rsid w:val="006E6987"/>
    <w:rsid w:val="006F0BCA"/>
    <w:rsid w:val="006F1EFF"/>
    <w:rsid w:val="006F2C62"/>
    <w:rsid w:val="006F2DE3"/>
    <w:rsid w:val="006F6E59"/>
    <w:rsid w:val="006F7223"/>
    <w:rsid w:val="006F77BB"/>
    <w:rsid w:val="007007AC"/>
    <w:rsid w:val="00700D4B"/>
    <w:rsid w:val="00702531"/>
    <w:rsid w:val="007071F4"/>
    <w:rsid w:val="00710729"/>
    <w:rsid w:val="00710913"/>
    <w:rsid w:val="00714711"/>
    <w:rsid w:val="00720DF8"/>
    <w:rsid w:val="007222D8"/>
    <w:rsid w:val="0073018A"/>
    <w:rsid w:val="007310AD"/>
    <w:rsid w:val="00731542"/>
    <w:rsid w:val="0073168D"/>
    <w:rsid w:val="0073251E"/>
    <w:rsid w:val="007325DC"/>
    <w:rsid w:val="00732A76"/>
    <w:rsid w:val="00735972"/>
    <w:rsid w:val="0073752D"/>
    <w:rsid w:val="00737C15"/>
    <w:rsid w:val="00742A37"/>
    <w:rsid w:val="00742E49"/>
    <w:rsid w:val="00744042"/>
    <w:rsid w:val="00745C5A"/>
    <w:rsid w:val="00746F6B"/>
    <w:rsid w:val="00751B24"/>
    <w:rsid w:val="00760430"/>
    <w:rsid w:val="007628DD"/>
    <w:rsid w:val="00763D31"/>
    <w:rsid w:val="007644A5"/>
    <w:rsid w:val="00767C29"/>
    <w:rsid w:val="007715F3"/>
    <w:rsid w:val="00772EBB"/>
    <w:rsid w:val="00774038"/>
    <w:rsid w:val="00774B52"/>
    <w:rsid w:val="00776C20"/>
    <w:rsid w:val="00777363"/>
    <w:rsid w:val="0078135F"/>
    <w:rsid w:val="00784E33"/>
    <w:rsid w:val="00785C8B"/>
    <w:rsid w:val="007867A0"/>
    <w:rsid w:val="007876F9"/>
    <w:rsid w:val="00790E0D"/>
    <w:rsid w:val="00794005"/>
    <w:rsid w:val="00794F11"/>
    <w:rsid w:val="00795E21"/>
    <w:rsid w:val="00796632"/>
    <w:rsid w:val="007A2200"/>
    <w:rsid w:val="007A323F"/>
    <w:rsid w:val="007A3C88"/>
    <w:rsid w:val="007A3DF8"/>
    <w:rsid w:val="007A498F"/>
    <w:rsid w:val="007A7763"/>
    <w:rsid w:val="007B3CBC"/>
    <w:rsid w:val="007C36F6"/>
    <w:rsid w:val="007C3FC4"/>
    <w:rsid w:val="007C50C3"/>
    <w:rsid w:val="007C5825"/>
    <w:rsid w:val="007C7462"/>
    <w:rsid w:val="007C76CF"/>
    <w:rsid w:val="007C7AD1"/>
    <w:rsid w:val="007D11B1"/>
    <w:rsid w:val="007D1DAE"/>
    <w:rsid w:val="007D3430"/>
    <w:rsid w:val="007D4D98"/>
    <w:rsid w:val="007E6395"/>
    <w:rsid w:val="007F3D9B"/>
    <w:rsid w:val="007F50DD"/>
    <w:rsid w:val="007F6D6B"/>
    <w:rsid w:val="007F7868"/>
    <w:rsid w:val="007F7BEA"/>
    <w:rsid w:val="007F7DE4"/>
    <w:rsid w:val="008007CC"/>
    <w:rsid w:val="00800946"/>
    <w:rsid w:val="00802E9F"/>
    <w:rsid w:val="00804F84"/>
    <w:rsid w:val="0080668C"/>
    <w:rsid w:val="00806EF4"/>
    <w:rsid w:val="00807F83"/>
    <w:rsid w:val="0081004B"/>
    <w:rsid w:val="00812350"/>
    <w:rsid w:val="00812AEF"/>
    <w:rsid w:val="00815F15"/>
    <w:rsid w:val="00815F2D"/>
    <w:rsid w:val="008169F4"/>
    <w:rsid w:val="0081787E"/>
    <w:rsid w:val="00823034"/>
    <w:rsid w:val="00830FC1"/>
    <w:rsid w:val="00832E23"/>
    <w:rsid w:val="00834E85"/>
    <w:rsid w:val="00835D58"/>
    <w:rsid w:val="008448F8"/>
    <w:rsid w:val="00850A7E"/>
    <w:rsid w:val="00856A0A"/>
    <w:rsid w:val="00857F10"/>
    <w:rsid w:val="00864864"/>
    <w:rsid w:val="00865224"/>
    <w:rsid w:val="00865946"/>
    <w:rsid w:val="00874238"/>
    <w:rsid w:val="008747E4"/>
    <w:rsid w:val="008748B3"/>
    <w:rsid w:val="00881595"/>
    <w:rsid w:val="00882A47"/>
    <w:rsid w:val="0088455B"/>
    <w:rsid w:val="00886B91"/>
    <w:rsid w:val="00887730"/>
    <w:rsid w:val="00891426"/>
    <w:rsid w:val="00891AAF"/>
    <w:rsid w:val="008A1B3F"/>
    <w:rsid w:val="008A2F8B"/>
    <w:rsid w:val="008A3C30"/>
    <w:rsid w:val="008B3553"/>
    <w:rsid w:val="008B358F"/>
    <w:rsid w:val="008B37B8"/>
    <w:rsid w:val="008B3D84"/>
    <w:rsid w:val="008B632F"/>
    <w:rsid w:val="008C1609"/>
    <w:rsid w:val="008C22D3"/>
    <w:rsid w:val="008C33A2"/>
    <w:rsid w:val="008C3F11"/>
    <w:rsid w:val="008C5613"/>
    <w:rsid w:val="008C5706"/>
    <w:rsid w:val="008C6FE2"/>
    <w:rsid w:val="008C7213"/>
    <w:rsid w:val="008D73C1"/>
    <w:rsid w:val="008E046D"/>
    <w:rsid w:val="008E0C09"/>
    <w:rsid w:val="008E24BF"/>
    <w:rsid w:val="008E29E8"/>
    <w:rsid w:val="008E2B64"/>
    <w:rsid w:val="008E40EF"/>
    <w:rsid w:val="008E7AC1"/>
    <w:rsid w:val="008E7BB7"/>
    <w:rsid w:val="008F1420"/>
    <w:rsid w:val="008F1944"/>
    <w:rsid w:val="008F1C86"/>
    <w:rsid w:val="008F3F0A"/>
    <w:rsid w:val="0090033E"/>
    <w:rsid w:val="009010A4"/>
    <w:rsid w:val="00901944"/>
    <w:rsid w:val="009022CF"/>
    <w:rsid w:val="009040DC"/>
    <w:rsid w:val="00904669"/>
    <w:rsid w:val="00906A77"/>
    <w:rsid w:val="00907344"/>
    <w:rsid w:val="00907949"/>
    <w:rsid w:val="00913095"/>
    <w:rsid w:val="009136A4"/>
    <w:rsid w:val="00913EC6"/>
    <w:rsid w:val="00914948"/>
    <w:rsid w:val="00922271"/>
    <w:rsid w:val="0092396C"/>
    <w:rsid w:val="009241BD"/>
    <w:rsid w:val="00924605"/>
    <w:rsid w:val="00925177"/>
    <w:rsid w:val="00926D37"/>
    <w:rsid w:val="00927937"/>
    <w:rsid w:val="00930077"/>
    <w:rsid w:val="009305DA"/>
    <w:rsid w:val="00934A5D"/>
    <w:rsid w:val="00935A76"/>
    <w:rsid w:val="009371EF"/>
    <w:rsid w:val="00937990"/>
    <w:rsid w:val="0094072D"/>
    <w:rsid w:val="00941017"/>
    <w:rsid w:val="009417C7"/>
    <w:rsid w:val="0094231C"/>
    <w:rsid w:val="00942F01"/>
    <w:rsid w:val="0094587E"/>
    <w:rsid w:val="00946294"/>
    <w:rsid w:val="009503E7"/>
    <w:rsid w:val="00950E9C"/>
    <w:rsid w:val="00952C4F"/>
    <w:rsid w:val="00955A81"/>
    <w:rsid w:val="00955E5D"/>
    <w:rsid w:val="009575E6"/>
    <w:rsid w:val="00961D66"/>
    <w:rsid w:val="009637BF"/>
    <w:rsid w:val="0096439F"/>
    <w:rsid w:val="009644CE"/>
    <w:rsid w:val="00967EEF"/>
    <w:rsid w:val="0097557F"/>
    <w:rsid w:val="00984636"/>
    <w:rsid w:val="00987260"/>
    <w:rsid w:val="009906CC"/>
    <w:rsid w:val="00992AE1"/>
    <w:rsid w:val="00995ACA"/>
    <w:rsid w:val="00996380"/>
    <w:rsid w:val="00996C0E"/>
    <w:rsid w:val="009A043B"/>
    <w:rsid w:val="009A1B2A"/>
    <w:rsid w:val="009A4F9B"/>
    <w:rsid w:val="009A5CEA"/>
    <w:rsid w:val="009A7EDC"/>
    <w:rsid w:val="009B0BCD"/>
    <w:rsid w:val="009B12BE"/>
    <w:rsid w:val="009B1A24"/>
    <w:rsid w:val="009B2C3C"/>
    <w:rsid w:val="009B66AB"/>
    <w:rsid w:val="009C645D"/>
    <w:rsid w:val="009D0350"/>
    <w:rsid w:val="009D11BA"/>
    <w:rsid w:val="009D2A01"/>
    <w:rsid w:val="009D32F4"/>
    <w:rsid w:val="009D4709"/>
    <w:rsid w:val="009D6209"/>
    <w:rsid w:val="009D6A22"/>
    <w:rsid w:val="009D7B6A"/>
    <w:rsid w:val="009E52E6"/>
    <w:rsid w:val="009E6C0A"/>
    <w:rsid w:val="009F0D8F"/>
    <w:rsid w:val="00A0034E"/>
    <w:rsid w:val="00A01507"/>
    <w:rsid w:val="00A11B0D"/>
    <w:rsid w:val="00A138A2"/>
    <w:rsid w:val="00A13B43"/>
    <w:rsid w:val="00A14313"/>
    <w:rsid w:val="00A201D8"/>
    <w:rsid w:val="00A205B8"/>
    <w:rsid w:val="00A21F7D"/>
    <w:rsid w:val="00A21FD6"/>
    <w:rsid w:val="00A24E52"/>
    <w:rsid w:val="00A267BE"/>
    <w:rsid w:val="00A2707A"/>
    <w:rsid w:val="00A30897"/>
    <w:rsid w:val="00A3139E"/>
    <w:rsid w:val="00A3188D"/>
    <w:rsid w:val="00A32043"/>
    <w:rsid w:val="00A3241C"/>
    <w:rsid w:val="00A34B4A"/>
    <w:rsid w:val="00A3704E"/>
    <w:rsid w:val="00A37147"/>
    <w:rsid w:val="00A411CD"/>
    <w:rsid w:val="00A43F78"/>
    <w:rsid w:val="00A45F26"/>
    <w:rsid w:val="00A478F3"/>
    <w:rsid w:val="00A51A20"/>
    <w:rsid w:val="00A53C33"/>
    <w:rsid w:val="00A558C4"/>
    <w:rsid w:val="00A55D75"/>
    <w:rsid w:val="00A56634"/>
    <w:rsid w:val="00A5788B"/>
    <w:rsid w:val="00A670F8"/>
    <w:rsid w:val="00A6760D"/>
    <w:rsid w:val="00A724E2"/>
    <w:rsid w:val="00A767B3"/>
    <w:rsid w:val="00A76D72"/>
    <w:rsid w:val="00A8162B"/>
    <w:rsid w:val="00A82736"/>
    <w:rsid w:val="00A8371A"/>
    <w:rsid w:val="00A84237"/>
    <w:rsid w:val="00A85783"/>
    <w:rsid w:val="00A90AA3"/>
    <w:rsid w:val="00A93CDD"/>
    <w:rsid w:val="00A95CBA"/>
    <w:rsid w:val="00A9615A"/>
    <w:rsid w:val="00AA18DB"/>
    <w:rsid w:val="00AA2C48"/>
    <w:rsid w:val="00AA33E6"/>
    <w:rsid w:val="00AA5FCA"/>
    <w:rsid w:val="00AA7775"/>
    <w:rsid w:val="00AB066E"/>
    <w:rsid w:val="00AB278D"/>
    <w:rsid w:val="00AC359E"/>
    <w:rsid w:val="00AC409B"/>
    <w:rsid w:val="00AC54A9"/>
    <w:rsid w:val="00AC5BFA"/>
    <w:rsid w:val="00AC6A7F"/>
    <w:rsid w:val="00AD0923"/>
    <w:rsid w:val="00AD2931"/>
    <w:rsid w:val="00AD457A"/>
    <w:rsid w:val="00AD6896"/>
    <w:rsid w:val="00AE0BDD"/>
    <w:rsid w:val="00AE37E9"/>
    <w:rsid w:val="00AE4439"/>
    <w:rsid w:val="00AE4699"/>
    <w:rsid w:val="00AE564D"/>
    <w:rsid w:val="00AE67F3"/>
    <w:rsid w:val="00AF05B1"/>
    <w:rsid w:val="00AF0C1F"/>
    <w:rsid w:val="00AF19DB"/>
    <w:rsid w:val="00AF4092"/>
    <w:rsid w:val="00B029ED"/>
    <w:rsid w:val="00B02D16"/>
    <w:rsid w:val="00B03FBA"/>
    <w:rsid w:val="00B077F9"/>
    <w:rsid w:val="00B12437"/>
    <w:rsid w:val="00B2032E"/>
    <w:rsid w:val="00B204E2"/>
    <w:rsid w:val="00B20E80"/>
    <w:rsid w:val="00B246DB"/>
    <w:rsid w:val="00B24D45"/>
    <w:rsid w:val="00B26066"/>
    <w:rsid w:val="00B27F49"/>
    <w:rsid w:val="00B32012"/>
    <w:rsid w:val="00B32D0D"/>
    <w:rsid w:val="00B408CB"/>
    <w:rsid w:val="00B42307"/>
    <w:rsid w:val="00B43FA3"/>
    <w:rsid w:val="00B53648"/>
    <w:rsid w:val="00B5382C"/>
    <w:rsid w:val="00B541BE"/>
    <w:rsid w:val="00B543B3"/>
    <w:rsid w:val="00B64871"/>
    <w:rsid w:val="00B6487E"/>
    <w:rsid w:val="00B65301"/>
    <w:rsid w:val="00B65BF8"/>
    <w:rsid w:val="00B70BA6"/>
    <w:rsid w:val="00B70FC6"/>
    <w:rsid w:val="00B75086"/>
    <w:rsid w:val="00B753A8"/>
    <w:rsid w:val="00B76842"/>
    <w:rsid w:val="00B80CE9"/>
    <w:rsid w:val="00B86360"/>
    <w:rsid w:val="00B86BA7"/>
    <w:rsid w:val="00B93560"/>
    <w:rsid w:val="00B9450B"/>
    <w:rsid w:val="00B947B6"/>
    <w:rsid w:val="00B94B59"/>
    <w:rsid w:val="00B95A82"/>
    <w:rsid w:val="00B9627E"/>
    <w:rsid w:val="00BA2601"/>
    <w:rsid w:val="00BA483B"/>
    <w:rsid w:val="00BB1C70"/>
    <w:rsid w:val="00BB1E68"/>
    <w:rsid w:val="00BB3CAF"/>
    <w:rsid w:val="00BB67A8"/>
    <w:rsid w:val="00BC0FF3"/>
    <w:rsid w:val="00BC1213"/>
    <w:rsid w:val="00BC1808"/>
    <w:rsid w:val="00BC69D4"/>
    <w:rsid w:val="00BD0649"/>
    <w:rsid w:val="00BD6C81"/>
    <w:rsid w:val="00BD7529"/>
    <w:rsid w:val="00BE2887"/>
    <w:rsid w:val="00BE3107"/>
    <w:rsid w:val="00BE4808"/>
    <w:rsid w:val="00BE50E5"/>
    <w:rsid w:val="00BE749C"/>
    <w:rsid w:val="00BF1785"/>
    <w:rsid w:val="00BF2195"/>
    <w:rsid w:val="00BF7B82"/>
    <w:rsid w:val="00C013D8"/>
    <w:rsid w:val="00C01A86"/>
    <w:rsid w:val="00C05DCB"/>
    <w:rsid w:val="00C077EF"/>
    <w:rsid w:val="00C13A66"/>
    <w:rsid w:val="00C14180"/>
    <w:rsid w:val="00C23A1A"/>
    <w:rsid w:val="00C3384B"/>
    <w:rsid w:val="00C3519C"/>
    <w:rsid w:val="00C35CFD"/>
    <w:rsid w:val="00C35E01"/>
    <w:rsid w:val="00C36408"/>
    <w:rsid w:val="00C409B0"/>
    <w:rsid w:val="00C4176D"/>
    <w:rsid w:val="00C42F0C"/>
    <w:rsid w:val="00C44775"/>
    <w:rsid w:val="00C45D6F"/>
    <w:rsid w:val="00C4783C"/>
    <w:rsid w:val="00C5317E"/>
    <w:rsid w:val="00C54A60"/>
    <w:rsid w:val="00C567F1"/>
    <w:rsid w:val="00C57021"/>
    <w:rsid w:val="00C66191"/>
    <w:rsid w:val="00C70FA7"/>
    <w:rsid w:val="00C71DA2"/>
    <w:rsid w:val="00C73674"/>
    <w:rsid w:val="00C7596D"/>
    <w:rsid w:val="00C76EBE"/>
    <w:rsid w:val="00C77C27"/>
    <w:rsid w:val="00C83450"/>
    <w:rsid w:val="00C84924"/>
    <w:rsid w:val="00C86671"/>
    <w:rsid w:val="00C9583F"/>
    <w:rsid w:val="00CA389A"/>
    <w:rsid w:val="00CA480F"/>
    <w:rsid w:val="00CB356B"/>
    <w:rsid w:val="00CB581B"/>
    <w:rsid w:val="00CB5972"/>
    <w:rsid w:val="00CB6857"/>
    <w:rsid w:val="00CB6A54"/>
    <w:rsid w:val="00CB779A"/>
    <w:rsid w:val="00CC6C08"/>
    <w:rsid w:val="00CD05B1"/>
    <w:rsid w:val="00CD268A"/>
    <w:rsid w:val="00CD2A84"/>
    <w:rsid w:val="00CD3971"/>
    <w:rsid w:val="00CD6519"/>
    <w:rsid w:val="00CD6DF5"/>
    <w:rsid w:val="00CD7023"/>
    <w:rsid w:val="00CE037B"/>
    <w:rsid w:val="00CE1A7B"/>
    <w:rsid w:val="00CF5AB5"/>
    <w:rsid w:val="00D02581"/>
    <w:rsid w:val="00D03B2A"/>
    <w:rsid w:val="00D03FCB"/>
    <w:rsid w:val="00D03FD7"/>
    <w:rsid w:val="00D053F3"/>
    <w:rsid w:val="00D054CE"/>
    <w:rsid w:val="00D0637B"/>
    <w:rsid w:val="00D13B02"/>
    <w:rsid w:val="00D146A2"/>
    <w:rsid w:val="00D153FE"/>
    <w:rsid w:val="00D213CB"/>
    <w:rsid w:val="00D25597"/>
    <w:rsid w:val="00D27338"/>
    <w:rsid w:val="00D276E8"/>
    <w:rsid w:val="00D40B78"/>
    <w:rsid w:val="00D4350C"/>
    <w:rsid w:val="00D44681"/>
    <w:rsid w:val="00D45338"/>
    <w:rsid w:val="00D50E13"/>
    <w:rsid w:val="00D512A7"/>
    <w:rsid w:val="00D51C4A"/>
    <w:rsid w:val="00D52B24"/>
    <w:rsid w:val="00D5611E"/>
    <w:rsid w:val="00D56777"/>
    <w:rsid w:val="00D567EC"/>
    <w:rsid w:val="00D56B87"/>
    <w:rsid w:val="00D56C31"/>
    <w:rsid w:val="00D56CDE"/>
    <w:rsid w:val="00D623E4"/>
    <w:rsid w:val="00D62AA3"/>
    <w:rsid w:val="00D63A82"/>
    <w:rsid w:val="00D65360"/>
    <w:rsid w:val="00D73052"/>
    <w:rsid w:val="00D77FF1"/>
    <w:rsid w:val="00D82009"/>
    <w:rsid w:val="00D840F8"/>
    <w:rsid w:val="00D92C3F"/>
    <w:rsid w:val="00D93AC2"/>
    <w:rsid w:val="00D97BBA"/>
    <w:rsid w:val="00DA2B56"/>
    <w:rsid w:val="00DA417F"/>
    <w:rsid w:val="00DA4924"/>
    <w:rsid w:val="00DA5434"/>
    <w:rsid w:val="00DA5E0F"/>
    <w:rsid w:val="00DB00F1"/>
    <w:rsid w:val="00DB160F"/>
    <w:rsid w:val="00DB18A9"/>
    <w:rsid w:val="00DB1F81"/>
    <w:rsid w:val="00DB2801"/>
    <w:rsid w:val="00DB2DCF"/>
    <w:rsid w:val="00DB5502"/>
    <w:rsid w:val="00DB595A"/>
    <w:rsid w:val="00DB5F65"/>
    <w:rsid w:val="00DB6ACE"/>
    <w:rsid w:val="00DB6F29"/>
    <w:rsid w:val="00DC264B"/>
    <w:rsid w:val="00DC2DC8"/>
    <w:rsid w:val="00DC4029"/>
    <w:rsid w:val="00DC47CE"/>
    <w:rsid w:val="00DC544C"/>
    <w:rsid w:val="00DC6626"/>
    <w:rsid w:val="00DC78FF"/>
    <w:rsid w:val="00DD1AF6"/>
    <w:rsid w:val="00DD1C0D"/>
    <w:rsid w:val="00DD6334"/>
    <w:rsid w:val="00DE0316"/>
    <w:rsid w:val="00DE077A"/>
    <w:rsid w:val="00DE1DF9"/>
    <w:rsid w:val="00DE2BA6"/>
    <w:rsid w:val="00DE2F7B"/>
    <w:rsid w:val="00DE3FA8"/>
    <w:rsid w:val="00DE55A9"/>
    <w:rsid w:val="00DF43BA"/>
    <w:rsid w:val="00DF4A23"/>
    <w:rsid w:val="00DF61DC"/>
    <w:rsid w:val="00DF670C"/>
    <w:rsid w:val="00DF7196"/>
    <w:rsid w:val="00E00E74"/>
    <w:rsid w:val="00E105F7"/>
    <w:rsid w:val="00E157ED"/>
    <w:rsid w:val="00E206D6"/>
    <w:rsid w:val="00E225C0"/>
    <w:rsid w:val="00E2282A"/>
    <w:rsid w:val="00E2468E"/>
    <w:rsid w:val="00E24961"/>
    <w:rsid w:val="00E30640"/>
    <w:rsid w:val="00E30D76"/>
    <w:rsid w:val="00E31F5E"/>
    <w:rsid w:val="00E320CB"/>
    <w:rsid w:val="00E33B1A"/>
    <w:rsid w:val="00E42751"/>
    <w:rsid w:val="00E43E32"/>
    <w:rsid w:val="00E52AE1"/>
    <w:rsid w:val="00E52CFA"/>
    <w:rsid w:val="00E5376F"/>
    <w:rsid w:val="00E552AB"/>
    <w:rsid w:val="00E56DBE"/>
    <w:rsid w:val="00E62F14"/>
    <w:rsid w:val="00E6736F"/>
    <w:rsid w:val="00E701C9"/>
    <w:rsid w:val="00E710F2"/>
    <w:rsid w:val="00E72E8C"/>
    <w:rsid w:val="00E7369D"/>
    <w:rsid w:val="00E74337"/>
    <w:rsid w:val="00E77346"/>
    <w:rsid w:val="00E82C3F"/>
    <w:rsid w:val="00E83A3D"/>
    <w:rsid w:val="00E868F2"/>
    <w:rsid w:val="00E91D8C"/>
    <w:rsid w:val="00E91DB8"/>
    <w:rsid w:val="00E9238B"/>
    <w:rsid w:val="00E954C6"/>
    <w:rsid w:val="00E95683"/>
    <w:rsid w:val="00E977F4"/>
    <w:rsid w:val="00EA225D"/>
    <w:rsid w:val="00EA4986"/>
    <w:rsid w:val="00EA5876"/>
    <w:rsid w:val="00EA629A"/>
    <w:rsid w:val="00EB1956"/>
    <w:rsid w:val="00EB3BB1"/>
    <w:rsid w:val="00EC08DF"/>
    <w:rsid w:val="00EC1CB8"/>
    <w:rsid w:val="00EC61EE"/>
    <w:rsid w:val="00EC6A74"/>
    <w:rsid w:val="00EC7D30"/>
    <w:rsid w:val="00ED6F9F"/>
    <w:rsid w:val="00EE0CBF"/>
    <w:rsid w:val="00EE51EF"/>
    <w:rsid w:val="00EF755F"/>
    <w:rsid w:val="00EF799D"/>
    <w:rsid w:val="00F0007D"/>
    <w:rsid w:val="00F01A08"/>
    <w:rsid w:val="00F101CB"/>
    <w:rsid w:val="00F15AFD"/>
    <w:rsid w:val="00F20414"/>
    <w:rsid w:val="00F20D9F"/>
    <w:rsid w:val="00F21677"/>
    <w:rsid w:val="00F23251"/>
    <w:rsid w:val="00F24AA7"/>
    <w:rsid w:val="00F264D0"/>
    <w:rsid w:val="00F30289"/>
    <w:rsid w:val="00F36331"/>
    <w:rsid w:val="00F40F9A"/>
    <w:rsid w:val="00F45F97"/>
    <w:rsid w:val="00F473A7"/>
    <w:rsid w:val="00F50D2E"/>
    <w:rsid w:val="00F52104"/>
    <w:rsid w:val="00F571E2"/>
    <w:rsid w:val="00F60BDF"/>
    <w:rsid w:val="00F62227"/>
    <w:rsid w:val="00F641F9"/>
    <w:rsid w:val="00F712BA"/>
    <w:rsid w:val="00F71F34"/>
    <w:rsid w:val="00F77962"/>
    <w:rsid w:val="00F82D5E"/>
    <w:rsid w:val="00F86FA3"/>
    <w:rsid w:val="00F91E9D"/>
    <w:rsid w:val="00F9676A"/>
    <w:rsid w:val="00F97DDA"/>
    <w:rsid w:val="00FA01FB"/>
    <w:rsid w:val="00FA2F1B"/>
    <w:rsid w:val="00FB2266"/>
    <w:rsid w:val="00FB253D"/>
    <w:rsid w:val="00FB4486"/>
    <w:rsid w:val="00FB58F7"/>
    <w:rsid w:val="00FC26FE"/>
    <w:rsid w:val="00FC3E0D"/>
    <w:rsid w:val="00FC43FF"/>
    <w:rsid w:val="00FD33CA"/>
    <w:rsid w:val="00FE3909"/>
    <w:rsid w:val="00FE3C42"/>
    <w:rsid w:val="00FE4A57"/>
    <w:rsid w:val="00FE66B3"/>
    <w:rsid w:val="00FE6711"/>
    <w:rsid w:val="00FE7302"/>
    <w:rsid w:val="00FF3AFA"/>
    <w:rsid w:val="00FF422C"/>
    <w:rsid w:val="00FF4293"/>
    <w:rsid w:val="00FF4F69"/>
    <w:rsid w:val="00FF5688"/>
    <w:rsid w:val="00FF5EEF"/>
    <w:rsid w:val="00FF69BB"/>
    <w:rsid w:val="00FF7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06CF3"/>
  <w15:docId w15:val="{6DA08FEE-8EEF-4020-8DFC-8BCD4C25F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6"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51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B278D"/>
    <w:rPr>
      <w:color w:val="0000FF" w:themeColor="hyperlink"/>
      <w:u w:val="single"/>
    </w:rPr>
  </w:style>
  <w:style w:type="character" w:styleId="UnresolvedMention">
    <w:name w:val="Unresolved Mention"/>
    <w:basedOn w:val="DefaultParagraphFont"/>
    <w:uiPriority w:val="99"/>
    <w:semiHidden/>
    <w:unhideWhenUsed/>
    <w:rsid w:val="00AB278D"/>
    <w:rPr>
      <w:color w:val="808080"/>
      <w:shd w:val="clear" w:color="auto" w:fill="E6E6E6"/>
    </w:rPr>
  </w:style>
  <w:style w:type="character" w:styleId="CommentReference">
    <w:name w:val="annotation reference"/>
    <w:basedOn w:val="DefaultParagraphFont"/>
    <w:uiPriority w:val="99"/>
    <w:semiHidden/>
    <w:unhideWhenUsed/>
    <w:rsid w:val="00CE1A7B"/>
    <w:rPr>
      <w:sz w:val="16"/>
      <w:szCs w:val="16"/>
    </w:rPr>
  </w:style>
  <w:style w:type="paragraph" w:styleId="CommentText">
    <w:name w:val="annotation text"/>
    <w:basedOn w:val="Normal"/>
    <w:link w:val="CommentTextChar"/>
    <w:uiPriority w:val="99"/>
    <w:semiHidden/>
    <w:unhideWhenUsed/>
    <w:rsid w:val="00CE1A7B"/>
    <w:rPr>
      <w:sz w:val="20"/>
      <w:szCs w:val="20"/>
    </w:rPr>
  </w:style>
  <w:style w:type="character" w:customStyle="1" w:styleId="CommentTextChar">
    <w:name w:val="Comment Text Char"/>
    <w:basedOn w:val="DefaultParagraphFont"/>
    <w:link w:val="CommentText"/>
    <w:uiPriority w:val="99"/>
    <w:semiHidden/>
    <w:rsid w:val="00CE1A7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E1A7B"/>
    <w:rPr>
      <w:b/>
      <w:bCs/>
    </w:rPr>
  </w:style>
  <w:style w:type="character" w:customStyle="1" w:styleId="CommentSubjectChar">
    <w:name w:val="Comment Subject Char"/>
    <w:basedOn w:val="CommentTextChar"/>
    <w:link w:val="CommentSubject"/>
    <w:uiPriority w:val="99"/>
    <w:semiHidden/>
    <w:rsid w:val="00CE1A7B"/>
    <w:rPr>
      <w:rFonts w:ascii="Arial" w:eastAsia="Arial" w:hAnsi="Arial" w:cs="Arial"/>
      <w:b/>
      <w:bCs/>
      <w:sz w:val="20"/>
      <w:szCs w:val="20"/>
    </w:rPr>
  </w:style>
  <w:style w:type="paragraph" w:styleId="BalloonText">
    <w:name w:val="Balloon Text"/>
    <w:basedOn w:val="Normal"/>
    <w:link w:val="BalloonTextChar"/>
    <w:uiPriority w:val="99"/>
    <w:semiHidden/>
    <w:unhideWhenUsed/>
    <w:rsid w:val="00CE1A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A7B"/>
    <w:rPr>
      <w:rFonts w:ascii="Segoe UI" w:eastAsia="Arial" w:hAnsi="Segoe UI" w:cs="Segoe UI"/>
      <w:sz w:val="18"/>
      <w:szCs w:val="18"/>
    </w:rPr>
  </w:style>
  <w:style w:type="paragraph" w:styleId="Header">
    <w:name w:val="header"/>
    <w:basedOn w:val="Normal"/>
    <w:link w:val="HeaderChar"/>
    <w:uiPriority w:val="99"/>
    <w:unhideWhenUsed/>
    <w:rsid w:val="00A21FD6"/>
    <w:pPr>
      <w:tabs>
        <w:tab w:val="center" w:pos="4680"/>
        <w:tab w:val="right" w:pos="9360"/>
      </w:tabs>
    </w:pPr>
  </w:style>
  <w:style w:type="character" w:customStyle="1" w:styleId="HeaderChar">
    <w:name w:val="Header Char"/>
    <w:basedOn w:val="DefaultParagraphFont"/>
    <w:link w:val="Header"/>
    <w:uiPriority w:val="99"/>
    <w:rsid w:val="00A21FD6"/>
    <w:rPr>
      <w:rFonts w:ascii="Arial" w:eastAsia="Arial" w:hAnsi="Arial" w:cs="Arial"/>
    </w:rPr>
  </w:style>
  <w:style w:type="paragraph" w:styleId="Footer">
    <w:name w:val="footer"/>
    <w:basedOn w:val="Normal"/>
    <w:link w:val="FooterChar"/>
    <w:uiPriority w:val="99"/>
    <w:unhideWhenUsed/>
    <w:rsid w:val="00A21FD6"/>
    <w:pPr>
      <w:tabs>
        <w:tab w:val="center" w:pos="4680"/>
        <w:tab w:val="right" w:pos="9360"/>
      </w:tabs>
    </w:pPr>
  </w:style>
  <w:style w:type="character" w:customStyle="1" w:styleId="FooterChar">
    <w:name w:val="Footer Char"/>
    <w:basedOn w:val="DefaultParagraphFont"/>
    <w:link w:val="Footer"/>
    <w:uiPriority w:val="99"/>
    <w:rsid w:val="00A21FD6"/>
    <w:rPr>
      <w:rFonts w:ascii="Arial" w:eastAsia="Arial" w:hAnsi="Arial" w:cs="Arial"/>
    </w:rPr>
  </w:style>
  <w:style w:type="paragraph" w:customStyle="1" w:styleId="Default">
    <w:name w:val="Default"/>
    <w:rsid w:val="0056204C"/>
    <w:pPr>
      <w:widowControl/>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DF61DC"/>
    <w:rPr>
      <w:rFonts w:ascii="Consolas" w:hAnsi="Consolas" w:cs="Consolas"/>
      <w:sz w:val="21"/>
      <w:szCs w:val="21"/>
    </w:rPr>
  </w:style>
  <w:style w:type="character" w:customStyle="1" w:styleId="PlainTextChar">
    <w:name w:val="Plain Text Char"/>
    <w:basedOn w:val="DefaultParagraphFont"/>
    <w:link w:val="PlainText"/>
    <w:uiPriority w:val="99"/>
    <w:semiHidden/>
    <w:rsid w:val="00DF61DC"/>
    <w:rPr>
      <w:rFonts w:ascii="Consolas" w:eastAsia="Arial"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712866">
      <w:bodyDiv w:val="1"/>
      <w:marLeft w:val="0"/>
      <w:marRight w:val="0"/>
      <w:marTop w:val="0"/>
      <w:marBottom w:val="0"/>
      <w:divBdr>
        <w:top w:val="none" w:sz="0" w:space="0" w:color="auto"/>
        <w:left w:val="none" w:sz="0" w:space="0" w:color="auto"/>
        <w:bottom w:val="none" w:sz="0" w:space="0" w:color="auto"/>
        <w:right w:val="none" w:sz="0" w:space="0" w:color="auto"/>
      </w:divBdr>
      <w:divsChild>
        <w:div w:id="768425361">
          <w:marLeft w:val="0"/>
          <w:marRight w:val="0"/>
          <w:marTop w:val="0"/>
          <w:marBottom w:val="0"/>
          <w:divBdr>
            <w:top w:val="none" w:sz="0" w:space="0" w:color="auto"/>
            <w:left w:val="none" w:sz="0" w:space="0" w:color="auto"/>
            <w:bottom w:val="none" w:sz="0" w:space="0" w:color="auto"/>
            <w:right w:val="none" w:sz="0" w:space="0" w:color="auto"/>
          </w:divBdr>
        </w:div>
      </w:divsChild>
    </w:div>
    <w:div w:id="246816399">
      <w:bodyDiv w:val="1"/>
      <w:marLeft w:val="0"/>
      <w:marRight w:val="0"/>
      <w:marTop w:val="0"/>
      <w:marBottom w:val="0"/>
      <w:divBdr>
        <w:top w:val="none" w:sz="0" w:space="0" w:color="auto"/>
        <w:left w:val="none" w:sz="0" w:space="0" w:color="auto"/>
        <w:bottom w:val="none" w:sz="0" w:space="0" w:color="auto"/>
        <w:right w:val="none" w:sz="0" w:space="0" w:color="auto"/>
      </w:divBdr>
    </w:div>
    <w:div w:id="273369029">
      <w:bodyDiv w:val="1"/>
      <w:marLeft w:val="0"/>
      <w:marRight w:val="0"/>
      <w:marTop w:val="0"/>
      <w:marBottom w:val="0"/>
      <w:divBdr>
        <w:top w:val="none" w:sz="0" w:space="0" w:color="auto"/>
        <w:left w:val="none" w:sz="0" w:space="0" w:color="auto"/>
        <w:bottom w:val="none" w:sz="0" w:space="0" w:color="auto"/>
        <w:right w:val="none" w:sz="0" w:space="0" w:color="auto"/>
      </w:divBdr>
    </w:div>
    <w:div w:id="353002448">
      <w:bodyDiv w:val="1"/>
      <w:marLeft w:val="0"/>
      <w:marRight w:val="0"/>
      <w:marTop w:val="0"/>
      <w:marBottom w:val="0"/>
      <w:divBdr>
        <w:top w:val="none" w:sz="0" w:space="0" w:color="auto"/>
        <w:left w:val="none" w:sz="0" w:space="0" w:color="auto"/>
        <w:bottom w:val="none" w:sz="0" w:space="0" w:color="auto"/>
        <w:right w:val="none" w:sz="0" w:space="0" w:color="auto"/>
      </w:divBdr>
      <w:divsChild>
        <w:div w:id="1781413499">
          <w:marLeft w:val="0"/>
          <w:marRight w:val="0"/>
          <w:marTop w:val="0"/>
          <w:marBottom w:val="0"/>
          <w:divBdr>
            <w:top w:val="none" w:sz="0" w:space="0" w:color="auto"/>
            <w:left w:val="none" w:sz="0" w:space="0" w:color="auto"/>
            <w:bottom w:val="none" w:sz="0" w:space="0" w:color="auto"/>
            <w:right w:val="none" w:sz="0" w:space="0" w:color="auto"/>
          </w:divBdr>
        </w:div>
      </w:divsChild>
    </w:div>
    <w:div w:id="665744397">
      <w:bodyDiv w:val="1"/>
      <w:marLeft w:val="0"/>
      <w:marRight w:val="0"/>
      <w:marTop w:val="0"/>
      <w:marBottom w:val="0"/>
      <w:divBdr>
        <w:top w:val="none" w:sz="0" w:space="0" w:color="auto"/>
        <w:left w:val="none" w:sz="0" w:space="0" w:color="auto"/>
        <w:bottom w:val="none" w:sz="0" w:space="0" w:color="auto"/>
        <w:right w:val="none" w:sz="0" w:space="0" w:color="auto"/>
      </w:divBdr>
      <w:divsChild>
        <w:div w:id="727385012">
          <w:marLeft w:val="360"/>
          <w:marRight w:val="0"/>
          <w:marTop w:val="360"/>
          <w:marBottom w:val="0"/>
          <w:divBdr>
            <w:top w:val="none" w:sz="0" w:space="0" w:color="auto"/>
            <w:left w:val="none" w:sz="0" w:space="0" w:color="auto"/>
            <w:bottom w:val="none" w:sz="0" w:space="0" w:color="auto"/>
            <w:right w:val="none" w:sz="0" w:space="0" w:color="auto"/>
          </w:divBdr>
        </w:div>
      </w:divsChild>
    </w:div>
    <w:div w:id="878593148">
      <w:bodyDiv w:val="1"/>
      <w:marLeft w:val="0"/>
      <w:marRight w:val="0"/>
      <w:marTop w:val="0"/>
      <w:marBottom w:val="0"/>
      <w:divBdr>
        <w:top w:val="none" w:sz="0" w:space="0" w:color="auto"/>
        <w:left w:val="none" w:sz="0" w:space="0" w:color="auto"/>
        <w:bottom w:val="none" w:sz="0" w:space="0" w:color="auto"/>
        <w:right w:val="none" w:sz="0" w:space="0" w:color="auto"/>
      </w:divBdr>
    </w:div>
    <w:div w:id="979067387">
      <w:bodyDiv w:val="1"/>
      <w:marLeft w:val="0"/>
      <w:marRight w:val="0"/>
      <w:marTop w:val="0"/>
      <w:marBottom w:val="0"/>
      <w:divBdr>
        <w:top w:val="none" w:sz="0" w:space="0" w:color="auto"/>
        <w:left w:val="none" w:sz="0" w:space="0" w:color="auto"/>
        <w:bottom w:val="none" w:sz="0" w:space="0" w:color="auto"/>
        <w:right w:val="none" w:sz="0" w:space="0" w:color="auto"/>
      </w:divBdr>
      <w:divsChild>
        <w:div w:id="1620603984">
          <w:marLeft w:val="0"/>
          <w:marRight w:val="0"/>
          <w:marTop w:val="0"/>
          <w:marBottom w:val="0"/>
          <w:divBdr>
            <w:top w:val="none" w:sz="0" w:space="0" w:color="auto"/>
            <w:left w:val="none" w:sz="0" w:space="0" w:color="auto"/>
            <w:bottom w:val="none" w:sz="0" w:space="0" w:color="auto"/>
            <w:right w:val="none" w:sz="0" w:space="0" w:color="auto"/>
          </w:divBdr>
        </w:div>
      </w:divsChild>
    </w:div>
    <w:div w:id="1035808818">
      <w:bodyDiv w:val="1"/>
      <w:marLeft w:val="0"/>
      <w:marRight w:val="0"/>
      <w:marTop w:val="0"/>
      <w:marBottom w:val="0"/>
      <w:divBdr>
        <w:top w:val="none" w:sz="0" w:space="0" w:color="auto"/>
        <w:left w:val="none" w:sz="0" w:space="0" w:color="auto"/>
        <w:bottom w:val="none" w:sz="0" w:space="0" w:color="auto"/>
        <w:right w:val="none" w:sz="0" w:space="0" w:color="auto"/>
      </w:divBdr>
      <w:divsChild>
        <w:div w:id="130707685">
          <w:marLeft w:val="0"/>
          <w:marRight w:val="0"/>
          <w:marTop w:val="0"/>
          <w:marBottom w:val="0"/>
          <w:divBdr>
            <w:top w:val="none" w:sz="0" w:space="0" w:color="auto"/>
            <w:left w:val="none" w:sz="0" w:space="0" w:color="auto"/>
            <w:bottom w:val="none" w:sz="0" w:space="0" w:color="auto"/>
            <w:right w:val="none" w:sz="0" w:space="0" w:color="auto"/>
          </w:divBdr>
        </w:div>
      </w:divsChild>
    </w:div>
    <w:div w:id="1058013599">
      <w:bodyDiv w:val="1"/>
      <w:marLeft w:val="0"/>
      <w:marRight w:val="0"/>
      <w:marTop w:val="0"/>
      <w:marBottom w:val="0"/>
      <w:divBdr>
        <w:top w:val="none" w:sz="0" w:space="0" w:color="auto"/>
        <w:left w:val="none" w:sz="0" w:space="0" w:color="auto"/>
        <w:bottom w:val="none" w:sz="0" w:space="0" w:color="auto"/>
        <w:right w:val="none" w:sz="0" w:space="0" w:color="auto"/>
      </w:divBdr>
      <w:divsChild>
        <w:div w:id="1932539779">
          <w:marLeft w:val="0"/>
          <w:marRight w:val="0"/>
          <w:marTop w:val="0"/>
          <w:marBottom w:val="0"/>
          <w:divBdr>
            <w:top w:val="none" w:sz="0" w:space="0" w:color="auto"/>
            <w:left w:val="none" w:sz="0" w:space="0" w:color="auto"/>
            <w:bottom w:val="none" w:sz="0" w:space="0" w:color="auto"/>
            <w:right w:val="none" w:sz="0" w:space="0" w:color="auto"/>
          </w:divBdr>
        </w:div>
      </w:divsChild>
    </w:div>
    <w:div w:id="1134132362">
      <w:bodyDiv w:val="1"/>
      <w:marLeft w:val="0"/>
      <w:marRight w:val="0"/>
      <w:marTop w:val="0"/>
      <w:marBottom w:val="0"/>
      <w:divBdr>
        <w:top w:val="none" w:sz="0" w:space="0" w:color="auto"/>
        <w:left w:val="none" w:sz="0" w:space="0" w:color="auto"/>
        <w:bottom w:val="none" w:sz="0" w:space="0" w:color="auto"/>
        <w:right w:val="none" w:sz="0" w:space="0" w:color="auto"/>
      </w:divBdr>
      <w:divsChild>
        <w:div w:id="959067425">
          <w:marLeft w:val="0"/>
          <w:marRight w:val="0"/>
          <w:marTop w:val="0"/>
          <w:marBottom w:val="0"/>
          <w:divBdr>
            <w:top w:val="none" w:sz="0" w:space="0" w:color="auto"/>
            <w:left w:val="none" w:sz="0" w:space="0" w:color="auto"/>
            <w:bottom w:val="none" w:sz="0" w:space="0" w:color="auto"/>
            <w:right w:val="none" w:sz="0" w:space="0" w:color="auto"/>
          </w:divBdr>
        </w:div>
      </w:divsChild>
    </w:div>
    <w:div w:id="1348944898">
      <w:bodyDiv w:val="1"/>
      <w:marLeft w:val="0"/>
      <w:marRight w:val="0"/>
      <w:marTop w:val="0"/>
      <w:marBottom w:val="0"/>
      <w:divBdr>
        <w:top w:val="none" w:sz="0" w:space="0" w:color="auto"/>
        <w:left w:val="none" w:sz="0" w:space="0" w:color="auto"/>
        <w:bottom w:val="none" w:sz="0" w:space="0" w:color="auto"/>
        <w:right w:val="none" w:sz="0" w:space="0" w:color="auto"/>
      </w:divBdr>
      <w:divsChild>
        <w:div w:id="1986398377">
          <w:marLeft w:val="360"/>
          <w:marRight w:val="0"/>
          <w:marTop w:val="360"/>
          <w:marBottom w:val="0"/>
          <w:divBdr>
            <w:top w:val="none" w:sz="0" w:space="0" w:color="auto"/>
            <w:left w:val="none" w:sz="0" w:space="0" w:color="auto"/>
            <w:bottom w:val="none" w:sz="0" w:space="0" w:color="auto"/>
            <w:right w:val="none" w:sz="0" w:space="0" w:color="auto"/>
          </w:divBdr>
        </w:div>
      </w:divsChild>
    </w:div>
    <w:div w:id="1449352570">
      <w:bodyDiv w:val="1"/>
      <w:marLeft w:val="0"/>
      <w:marRight w:val="0"/>
      <w:marTop w:val="0"/>
      <w:marBottom w:val="0"/>
      <w:divBdr>
        <w:top w:val="none" w:sz="0" w:space="0" w:color="auto"/>
        <w:left w:val="none" w:sz="0" w:space="0" w:color="auto"/>
        <w:bottom w:val="none" w:sz="0" w:space="0" w:color="auto"/>
        <w:right w:val="none" w:sz="0" w:space="0" w:color="auto"/>
      </w:divBdr>
      <w:divsChild>
        <w:div w:id="723989720">
          <w:marLeft w:val="0"/>
          <w:marRight w:val="0"/>
          <w:marTop w:val="0"/>
          <w:marBottom w:val="0"/>
          <w:divBdr>
            <w:top w:val="none" w:sz="0" w:space="0" w:color="auto"/>
            <w:left w:val="none" w:sz="0" w:space="0" w:color="auto"/>
            <w:bottom w:val="none" w:sz="0" w:space="0" w:color="auto"/>
            <w:right w:val="none" w:sz="0" w:space="0" w:color="auto"/>
          </w:divBdr>
        </w:div>
      </w:divsChild>
    </w:div>
    <w:div w:id="1504660188">
      <w:bodyDiv w:val="1"/>
      <w:marLeft w:val="0"/>
      <w:marRight w:val="0"/>
      <w:marTop w:val="0"/>
      <w:marBottom w:val="0"/>
      <w:divBdr>
        <w:top w:val="none" w:sz="0" w:space="0" w:color="auto"/>
        <w:left w:val="none" w:sz="0" w:space="0" w:color="auto"/>
        <w:bottom w:val="none" w:sz="0" w:space="0" w:color="auto"/>
        <w:right w:val="none" w:sz="0" w:space="0" w:color="auto"/>
      </w:divBdr>
      <w:divsChild>
        <w:div w:id="1729449264">
          <w:marLeft w:val="0"/>
          <w:marRight w:val="0"/>
          <w:marTop w:val="0"/>
          <w:marBottom w:val="0"/>
          <w:divBdr>
            <w:top w:val="none" w:sz="0" w:space="0" w:color="auto"/>
            <w:left w:val="none" w:sz="0" w:space="0" w:color="auto"/>
            <w:bottom w:val="none" w:sz="0" w:space="0" w:color="auto"/>
            <w:right w:val="none" w:sz="0" w:space="0" w:color="auto"/>
          </w:divBdr>
        </w:div>
      </w:divsChild>
    </w:div>
    <w:div w:id="1507162703">
      <w:bodyDiv w:val="1"/>
      <w:marLeft w:val="0"/>
      <w:marRight w:val="0"/>
      <w:marTop w:val="0"/>
      <w:marBottom w:val="0"/>
      <w:divBdr>
        <w:top w:val="none" w:sz="0" w:space="0" w:color="auto"/>
        <w:left w:val="none" w:sz="0" w:space="0" w:color="auto"/>
        <w:bottom w:val="none" w:sz="0" w:space="0" w:color="auto"/>
        <w:right w:val="none" w:sz="0" w:space="0" w:color="auto"/>
      </w:divBdr>
      <w:divsChild>
        <w:div w:id="1119102564">
          <w:marLeft w:val="0"/>
          <w:marRight w:val="0"/>
          <w:marTop w:val="0"/>
          <w:marBottom w:val="0"/>
          <w:divBdr>
            <w:top w:val="none" w:sz="0" w:space="0" w:color="auto"/>
            <w:left w:val="none" w:sz="0" w:space="0" w:color="auto"/>
            <w:bottom w:val="none" w:sz="0" w:space="0" w:color="auto"/>
            <w:right w:val="none" w:sz="0" w:space="0" w:color="auto"/>
          </w:divBdr>
        </w:div>
      </w:divsChild>
    </w:div>
    <w:div w:id="1512720139">
      <w:bodyDiv w:val="1"/>
      <w:marLeft w:val="0"/>
      <w:marRight w:val="0"/>
      <w:marTop w:val="0"/>
      <w:marBottom w:val="0"/>
      <w:divBdr>
        <w:top w:val="none" w:sz="0" w:space="0" w:color="auto"/>
        <w:left w:val="none" w:sz="0" w:space="0" w:color="auto"/>
        <w:bottom w:val="none" w:sz="0" w:space="0" w:color="auto"/>
        <w:right w:val="none" w:sz="0" w:space="0" w:color="auto"/>
      </w:divBdr>
      <w:divsChild>
        <w:div w:id="141509572">
          <w:marLeft w:val="0"/>
          <w:marRight w:val="0"/>
          <w:marTop w:val="0"/>
          <w:marBottom w:val="0"/>
          <w:divBdr>
            <w:top w:val="none" w:sz="0" w:space="0" w:color="auto"/>
            <w:left w:val="none" w:sz="0" w:space="0" w:color="auto"/>
            <w:bottom w:val="none" w:sz="0" w:space="0" w:color="auto"/>
            <w:right w:val="none" w:sz="0" w:space="0" w:color="auto"/>
          </w:divBdr>
        </w:div>
      </w:divsChild>
    </w:div>
    <w:div w:id="1801415008">
      <w:bodyDiv w:val="1"/>
      <w:marLeft w:val="0"/>
      <w:marRight w:val="0"/>
      <w:marTop w:val="0"/>
      <w:marBottom w:val="0"/>
      <w:divBdr>
        <w:top w:val="none" w:sz="0" w:space="0" w:color="auto"/>
        <w:left w:val="none" w:sz="0" w:space="0" w:color="auto"/>
        <w:bottom w:val="none" w:sz="0" w:space="0" w:color="auto"/>
        <w:right w:val="none" w:sz="0" w:space="0" w:color="auto"/>
      </w:divBdr>
    </w:div>
    <w:div w:id="1881895104">
      <w:bodyDiv w:val="1"/>
      <w:marLeft w:val="0"/>
      <w:marRight w:val="0"/>
      <w:marTop w:val="0"/>
      <w:marBottom w:val="0"/>
      <w:divBdr>
        <w:top w:val="none" w:sz="0" w:space="0" w:color="auto"/>
        <w:left w:val="none" w:sz="0" w:space="0" w:color="auto"/>
        <w:bottom w:val="none" w:sz="0" w:space="0" w:color="auto"/>
        <w:right w:val="none" w:sz="0" w:space="0" w:color="auto"/>
      </w:divBdr>
      <w:divsChild>
        <w:div w:id="1256522561">
          <w:marLeft w:val="0"/>
          <w:marRight w:val="0"/>
          <w:marTop w:val="0"/>
          <w:marBottom w:val="0"/>
          <w:divBdr>
            <w:top w:val="none" w:sz="0" w:space="0" w:color="auto"/>
            <w:left w:val="none" w:sz="0" w:space="0" w:color="auto"/>
            <w:bottom w:val="none" w:sz="0" w:space="0" w:color="auto"/>
            <w:right w:val="none" w:sz="0" w:space="0" w:color="auto"/>
          </w:divBdr>
        </w:div>
      </w:divsChild>
    </w:div>
    <w:div w:id="1886984362">
      <w:bodyDiv w:val="1"/>
      <w:marLeft w:val="0"/>
      <w:marRight w:val="0"/>
      <w:marTop w:val="0"/>
      <w:marBottom w:val="0"/>
      <w:divBdr>
        <w:top w:val="none" w:sz="0" w:space="0" w:color="auto"/>
        <w:left w:val="none" w:sz="0" w:space="0" w:color="auto"/>
        <w:bottom w:val="none" w:sz="0" w:space="0" w:color="auto"/>
        <w:right w:val="none" w:sz="0" w:space="0" w:color="auto"/>
      </w:divBdr>
      <w:divsChild>
        <w:div w:id="888106141">
          <w:marLeft w:val="0"/>
          <w:marRight w:val="0"/>
          <w:marTop w:val="0"/>
          <w:marBottom w:val="0"/>
          <w:divBdr>
            <w:top w:val="none" w:sz="0" w:space="0" w:color="auto"/>
            <w:left w:val="none" w:sz="0" w:space="0" w:color="auto"/>
            <w:bottom w:val="none" w:sz="0" w:space="0" w:color="auto"/>
            <w:right w:val="none" w:sz="0" w:space="0" w:color="auto"/>
          </w:divBdr>
        </w:div>
      </w:divsChild>
    </w:div>
    <w:div w:id="1912808506">
      <w:bodyDiv w:val="1"/>
      <w:marLeft w:val="0"/>
      <w:marRight w:val="0"/>
      <w:marTop w:val="0"/>
      <w:marBottom w:val="0"/>
      <w:divBdr>
        <w:top w:val="none" w:sz="0" w:space="0" w:color="auto"/>
        <w:left w:val="none" w:sz="0" w:space="0" w:color="auto"/>
        <w:bottom w:val="none" w:sz="0" w:space="0" w:color="auto"/>
        <w:right w:val="none" w:sz="0" w:space="0" w:color="auto"/>
      </w:divBdr>
    </w:div>
    <w:div w:id="1979602413">
      <w:bodyDiv w:val="1"/>
      <w:marLeft w:val="0"/>
      <w:marRight w:val="0"/>
      <w:marTop w:val="0"/>
      <w:marBottom w:val="0"/>
      <w:divBdr>
        <w:top w:val="none" w:sz="0" w:space="0" w:color="auto"/>
        <w:left w:val="none" w:sz="0" w:space="0" w:color="auto"/>
        <w:bottom w:val="none" w:sz="0" w:space="0" w:color="auto"/>
        <w:right w:val="none" w:sz="0" w:space="0" w:color="auto"/>
      </w:divBdr>
      <w:divsChild>
        <w:div w:id="1135754597">
          <w:marLeft w:val="360"/>
          <w:marRight w:val="0"/>
          <w:marTop w:val="360"/>
          <w:marBottom w:val="0"/>
          <w:divBdr>
            <w:top w:val="none" w:sz="0" w:space="0" w:color="auto"/>
            <w:left w:val="none" w:sz="0" w:space="0" w:color="auto"/>
            <w:bottom w:val="none" w:sz="0" w:space="0" w:color="auto"/>
            <w:right w:val="none" w:sz="0" w:space="0" w:color="auto"/>
          </w:divBdr>
        </w:div>
      </w:divsChild>
    </w:div>
    <w:div w:id="209913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5A33A9A344784B8E7729DF4BE6AADB" ma:contentTypeVersion="13" ma:contentTypeDescription="Create a new document." ma:contentTypeScope="" ma:versionID="3f3d3a2cca7b9fd54799107b89c4f020">
  <xsd:schema xmlns:xsd="http://www.w3.org/2001/XMLSchema" xmlns:xs="http://www.w3.org/2001/XMLSchema" xmlns:p="http://schemas.microsoft.com/office/2006/metadata/properties" xmlns:ns3="2f967d34-339b-48bc-8db2-df485bbc4e74" xmlns:ns4="9f5750c4-3d10-40c7-ac46-d405b615c9fb" targetNamespace="http://schemas.microsoft.com/office/2006/metadata/properties" ma:root="true" ma:fieldsID="6c0ec5f89ed51bd7250a86b55e3e8718" ns3:_="" ns4:_="">
    <xsd:import namespace="2f967d34-339b-48bc-8db2-df485bbc4e74"/>
    <xsd:import namespace="9f5750c4-3d10-40c7-ac46-d405b615c9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67d34-339b-48bc-8db2-df485bbc4e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5750c4-3d10-40c7-ac46-d405b615c9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EF7FB-4DA5-488B-BD3E-390D68569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67d34-339b-48bc-8db2-df485bbc4e74"/>
    <ds:schemaRef ds:uri="9f5750c4-3d10-40c7-ac46-d405b615c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61790-7372-4A61-BF93-D6AC5D8376F3}">
  <ds:schemaRefs>
    <ds:schemaRef ds:uri="http://schemas.openxmlformats.org/officeDocument/2006/bibliography"/>
  </ds:schemaRefs>
</ds:datastoreItem>
</file>

<file path=customXml/itemProps3.xml><?xml version="1.0" encoding="utf-8"?>
<ds:datastoreItem xmlns:ds="http://schemas.openxmlformats.org/officeDocument/2006/customXml" ds:itemID="{E349D21A-A277-460F-AB91-277F0BA8A8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7E38228-01F7-40C2-BAB1-27BB165356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Microsoft Word - Spring 2017 Minutes - YDSRC</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Spring 2017 Minutes - YDSRC</dc:title>
  <dc:creator>pstiede</dc:creator>
  <cp:lastModifiedBy>Hannah Peterson</cp:lastModifiedBy>
  <cp:revision>2</cp:revision>
  <cp:lastPrinted>2021-03-15T17:10:00Z</cp:lastPrinted>
  <dcterms:created xsi:type="dcterms:W3CDTF">2021-05-06T10:49:00Z</dcterms:created>
  <dcterms:modified xsi:type="dcterms:W3CDTF">2021-05-06T10:49:00Z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PScript5.dll Version 5.2.2</vt:lpwstr>
  </property>
  <property fmtid="{D5CDD505-2E9C-101B-9397-08002B2CF9AE}" pid="4" name="LastSaved">
    <vt:filetime>2017-10-03T00:00:00Z</vt:filetime>
  </property>
  <property fmtid="{D5CDD505-2E9C-101B-9397-08002B2CF9AE}" pid="5" name="ContentTypeId">
    <vt:lpwstr>0x010100D45A33A9A344784B8E7729DF4BE6AADB</vt:lpwstr>
  </property>
  <property fmtid="{D5CDD505-2E9C-101B-9397-08002B2CF9AE}" pid="6" name="MSIP_Label_723f826d-dd3d-47cb-bf18-698ba24faae4_Enabled">
    <vt:lpwstr>True</vt:lpwstr>
  </property>
  <property fmtid="{D5CDD505-2E9C-101B-9397-08002B2CF9AE}" pid="7" name="MSIP_Label_723f826d-dd3d-47cb-bf18-698ba24faae4_SiteId">
    <vt:lpwstr>fee2180b-69b6-4afe-9f14-ccd70bd4c737</vt:lpwstr>
  </property>
  <property fmtid="{D5CDD505-2E9C-101B-9397-08002B2CF9AE}" pid="8" name="MSIP_Label_723f826d-dd3d-47cb-bf18-698ba24faae4_Owner">
    <vt:lpwstr>Nicolas.Genske@kcc.com</vt:lpwstr>
  </property>
  <property fmtid="{D5CDD505-2E9C-101B-9397-08002B2CF9AE}" pid="9" name="MSIP_Label_723f826d-dd3d-47cb-bf18-698ba24faae4_SetDate">
    <vt:lpwstr>2020-06-01T18:54:52.1131289Z</vt:lpwstr>
  </property>
  <property fmtid="{D5CDD505-2E9C-101B-9397-08002B2CF9AE}" pid="10" name="MSIP_Label_723f826d-dd3d-47cb-bf18-698ba24faae4_Name">
    <vt:lpwstr>Public</vt:lpwstr>
  </property>
  <property fmtid="{D5CDD505-2E9C-101B-9397-08002B2CF9AE}" pid="11" name="MSIP_Label_723f826d-dd3d-47cb-bf18-698ba24faae4_Application">
    <vt:lpwstr>Microsoft Azure Information Protection</vt:lpwstr>
  </property>
  <property fmtid="{D5CDD505-2E9C-101B-9397-08002B2CF9AE}" pid="12" name="MSIP_Label_723f826d-dd3d-47cb-bf18-698ba24faae4_ActionId">
    <vt:lpwstr>45a9532d-48a4-407b-b468-d0f77ad09934</vt:lpwstr>
  </property>
  <property fmtid="{D5CDD505-2E9C-101B-9397-08002B2CF9AE}" pid="13" name="MSIP_Label_723f826d-dd3d-47cb-bf18-698ba24faae4_Extended_MSFT_Method">
    <vt:lpwstr>Manual</vt:lpwstr>
  </property>
  <property fmtid="{D5CDD505-2E9C-101B-9397-08002B2CF9AE}" pid="14" name="MSIP_Label_ec3caa80-b45a-41c4-be35-6a080a795a59_Enabled">
    <vt:lpwstr>True</vt:lpwstr>
  </property>
  <property fmtid="{D5CDD505-2E9C-101B-9397-08002B2CF9AE}" pid="15" name="MSIP_Label_ec3caa80-b45a-41c4-be35-6a080a795a59_SiteId">
    <vt:lpwstr>fee2180b-69b6-4afe-9f14-ccd70bd4c737</vt:lpwstr>
  </property>
  <property fmtid="{D5CDD505-2E9C-101B-9397-08002B2CF9AE}" pid="16" name="MSIP_Label_ec3caa80-b45a-41c4-be35-6a080a795a59_Owner">
    <vt:lpwstr>Nicolas.Genske@kcc.com</vt:lpwstr>
  </property>
  <property fmtid="{D5CDD505-2E9C-101B-9397-08002B2CF9AE}" pid="17" name="MSIP_Label_ec3caa80-b45a-41c4-be35-6a080a795a59_SetDate">
    <vt:lpwstr>2020-06-01T18:54:52.1131289Z</vt:lpwstr>
  </property>
  <property fmtid="{D5CDD505-2E9C-101B-9397-08002B2CF9AE}" pid="18" name="MSIP_Label_ec3caa80-b45a-41c4-be35-6a080a795a59_Name">
    <vt:lpwstr>Without Content Marking</vt:lpwstr>
  </property>
  <property fmtid="{D5CDD505-2E9C-101B-9397-08002B2CF9AE}" pid="19" name="MSIP_Label_ec3caa80-b45a-41c4-be35-6a080a795a59_Application">
    <vt:lpwstr>Microsoft Azure Information Protection</vt:lpwstr>
  </property>
  <property fmtid="{D5CDD505-2E9C-101B-9397-08002B2CF9AE}" pid="20" name="MSIP_Label_ec3caa80-b45a-41c4-be35-6a080a795a59_ActionId">
    <vt:lpwstr>45a9532d-48a4-407b-b468-d0f77ad09934</vt:lpwstr>
  </property>
  <property fmtid="{D5CDD505-2E9C-101B-9397-08002B2CF9AE}" pid="21" name="MSIP_Label_ec3caa80-b45a-41c4-be35-6a080a795a59_Parent">
    <vt:lpwstr>723f826d-dd3d-47cb-bf18-698ba24faae4</vt:lpwstr>
  </property>
  <property fmtid="{D5CDD505-2E9C-101B-9397-08002B2CF9AE}" pid="22" name="MSIP_Label_ec3caa80-b45a-41c4-be35-6a080a795a59_Extended_MSFT_Method">
    <vt:lpwstr>Manual</vt:lpwstr>
  </property>
  <property fmtid="{D5CDD505-2E9C-101B-9397-08002B2CF9AE}" pid="23" name="KCAutoClass">
    <vt:lpwstr>Public Without Content Marking</vt:lpwstr>
  </property>
</Properties>
</file>